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26456" w14:textId="77777777" w:rsidR="00740E1C" w:rsidRDefault="00740E1C"/>
    <w:p w14:paraId="331D7FFC" w14:textId="77777777" w:rsidR="00873151" w:rsidRPr="00131AAE" w:rsidRDefault="00873151" w:rsidP="00873151">
      <w:pPr>
        <w:jc w:val="center"/>
        <w:rPr>
          <w:rFonts w:ascii="Twinkl Cursive Unlooped Light" w:hAnsi="Twinkl Cursive Unlooped Light"/>
          <w:sz w:val="52"/>
          <w:szCs w:val="52"/>
        </w:rPr>
      </w:pPr>
      <w:r>
        <w:rPr>
          <w:rFonts w:ascii="Twinkl Cursive Unlooped Light" w:hAnsi="Twinkl Cursive Unlooped Light"/>
          <w:sz w:val="52"/>
          <w:szCs w:val="52"/>
        </w:rPr>
        <w:t>Pupil Progress</w:t>
      </w:r>
      <w:r w:rsidRPr="00131AAE">
        <w:rPr>
          <w:rFonts w:ascii="Twinkl Cursive Unlooped Light" w:hAnsi="Twinkl Cursive Unlooped Light"/>
          <w:sz w:val="52"/>
          <w:szCs w:val="52"/>
        </w:rPr>
        <w:t xml:space="preserve"> Policy</w:t>
      </w:r>
    </w:p>
    <w:p w14:paraId="0DC3ABA2" w14:textId="77777777" w:rsidR="00873151" w:rsidRDefault="00873151" w:rsidP="00873151">
      <w:pPr>
        <w:jc w:val="center"/>
        <w:rPr>
          <w:rFonts w:ascii="Twinkl Cursive Unlooped Light" w:hAnsi="Twinkl Cursive Unlooped Light"/>
          <w:color w:val="AC948F"/>
          <w:sz w:val="28"/>
          <w:szCs w:val="28"/>
        </w:rPr>
      </w:pPr>
    </w:p>
    <w:p w14:paraId="269C2B76" w14:textId="77777777" w:rsidR="00873151" w:rsidRPr="00131AAE" w:rsidRDefault="00873151" w:rsidP="00873151">
      <w:pPr>
        <w:jc w:val="center"/>
        <w:rPr>
          <w:rFonts w:ascii="Twinkl Cursive Unlooped Light" w:hAnsi="Twinkl Cursive Unlooped Light"/>
          <w:sz w:val="21"/>
          <w:szCs w:val="21"/>
        </w:rPr>
      </w:pPr>
    </w:p>
    <w:p w14:paraId="2C30B6BD" w14:textId="07ECBFA2" w:rsidR="00A93514" w:rsidRPr="002D6AC4" w:rsidRDefault="00873151" w:rsidP="00873151">
      <w:pPr>
        <w:rPr>
          <w:rFonts w:ascii="Twinkl Cursive Unlooped Light" w:hAnsi="Twinkl Cursive Unlooped Light"/>
        </w:rPr>
      </w:pPr>
      <w:r w:rsidRPr="002D6AC4">
        <w:rPr>
          <w:rFonts w:ascii="Twinkl Cursive Unlooped Light" w:hAnsi="Twinkl Cursive Unlooped Light"/>
        </w:rPr>
        <w:t>Our mission to is help and inspire our pupils through a curriculum tailored to their needs</w:t>
      </w:r>
      <w:r w:rsidR="00435665">
        <w:rPr>
          <w:rFonts w:ascii="Twinkl Cursive Unlooped Light" w:hAnsi="Twinkl Cursive Unlooped Light"/>
        </w:rPr>
        <w:t xml:space="preserve"> and motivation styles</w:t>
      </w:r>
      <w:r w:rsidRPr="002D6AC4">
        <w:rPr>
          <w:rFonts w:ascii="Twinkl Cursive Unlooped Light" w:hAnsi="Twinkl Cursive Unlooped Light"/>
        </w:rPr>
        <w:t xml:space="preserve">. </w:t>
      </w:r>
      <w:r w:rsidR="00435665">
        <w:rPr>
          <w:rFonts w:ascii="Twinkl Cursive Unlooped Light" w:hAnsi="Twinkl Cursive Unlooped Light"/>
        </w:rPr>
        <w:t>Hereford</w:t>
      </w:r>
      <w:r w:rsidRPr="002D6AC4">
        <w:rPr>
          <w:rFonts w:ascii="Twinkl Cursive Unlooped Light" w:hAnsi="Twinkl Cursive Unlooped Light"/>
        </w:rPr>
        <w:t xml:space="preserve"> Learning Hub seeks to offer an exceptional</w:t>
      </w:r>
      <w:r w:rsidR="008B43B3">
        <w:rPr>
          <w:rFonts w:ascii="Twinkl Cursive Unlooped Light" w:hAnsi="Twinkl Cursive Unlooped Light"/>
        </w:rPr>
        <w:t xml:space="preserve">, enriching and nurturing </w:t>
      </w:r>
      <w:r w:rsidRPr="002D6AC4">
        <w:rPr>
          <w:rFonts w:ascii="Twinkl Cursive Unlooped Light" w:hAnsi="Twinkl Cursive Unlooped Light"/>
        </w:rPr>
        <w:t xml:space="preserve">learning experience where everyone matters, and everyone achieves. </w:t>
      </w:r>
      <w:r w:rsidR="00A93514">
        <w:rPr>
          <w:rFonts w:ascii="Twinkl Cursive Unlooped Light" w:hAnsi="Twinkl Cursive Unlooped Light"/>
        </w:rPr>
        <w:t>We strongly believe that our pupils make progress in their own way and every step is an achievement whether great or small. We are proud to facilitate every individual.</w:t>
      </w:r>
    </w:p>
    <w:p w14:paraId="5E460CDD" w14:textId="77777777" w:rsidR="00873151" w:rsidRDefault="00873151" w:rsidP="00873151">
      <w:pPr>
        <w:rPr>
          <w:rFonts w:ascii="Twinkl Cursive Unlooped Light" w:hAnsi="Twinkl Cursive Unlooped Light"/>
        </w:rPr>
      </w:pPr>
    </w:p>
    <w:p w14:paraId="40687578" w14:textId="77777777" w:rsidR="00873151" w:rsidRDefault="00873151" w:rsidP="00873151">
      <w:pPr>
        <w:rPr>
          <w:rFonts w:ascii="Twinkl Cursive Unlooped Light" w:hAnsi="Twinkl Cursive Unlooped Light"/>
          <w:b/>
          <w:bCs/>
        </w:rPr>
      </w:pPr>
      <w:r w:rsidRPr="0054594A">
        <w:rPr>
          <w:rFonts w:ascii="Twinkl Cursive Unlooped Light" w:hAnsi="Twinkl Cursive Unlooped Light"/>
          <w:b/>
          <w:bCs/>
        </w:rPr>
        <w:t>Alternative provision: demonstrating pupil progress</w:t>
      </w:r>
    </w:p>
    <w:p w14:paraId="6A29A48E" w14:textId="77777777" w:rsidR="00FC098E" w:rsidRPr="0054594A" w:rsidRDefault="00FC098E" w:rsidP="00FC098E">
      <w:pPr>
        <w:rPr>
          <w:rFonts w:ascii="Twinkl Cursive Unlooped Light" w:hAnsi="Twinkl Cursive Unlooped Light"/>
          <w:b/>
          <w:bCs/>
        </w:rPr>
      </w:pPr>
      <w:r w:rsidRPr="0054594A">
        <w:rPr>
          <w:rFonts w:ascii="Twinkl Cursive Unlooped Light" w:hAnsi="Twinkl Cursive Unlooped Light"/>
          <w:b/>
          <w:bCs/>
        </w:rPr>
        <w:t>Progress 8 for AP isn't included in performance tables</w:t>
      </w:r>
    </w:p>
    <w:p w14:paraId="5A9AD39F" w14:textId="77777777" w:rsidR="00FC098E" w:rsidRPr="0054594A" w:rsidRDefault="00FC098E" w:rsidP="00FC098E">
      <w:pPr>
        <w:rPr>
          <w:rFonts w:ascii="Twinkl Cursive Unlooped Light" w:hAnsi="Twinkl Cursive Unlooped Light"/>
        </w:rPr>
      </w:pPr>
      <w:r w:rsidRPr="0054594A">
        <w:rPr>
          <w:rFonts w:ascii="Twinkl Cursive Unlooped Light" w:hAnsi="Twinkl Cursive Unlooped Light"/>
        </w:rPr>
        <w:t>The DfE doesn't publish progress 8 data at provider level for PRUs or AP academies. While a progress 8 score is calculated, this is only so it can be used in </w:t>
      </w:r>
      <w:hyperlink r:id="rId7" w:tgtFrame="_blank" w:tooltip="local authority (LA), regional and national data." w:history="1">
        <w:r w:rsidRPr="0054594A">
          <w:rPr>
            <w:rStyle w:val="Hyperlink"/>
            <w:rFonts w:ascii="Twinkl Cursive Unlooped Light" w:hAnsi="Twinkl Cursive Unlooped Light"/>
          </w:rPr>
          <w:t>local authority (LA), regional and national data.</w:t>
        </w:r>
      </w:hyperlink>
      <w:r w:rsidRPr="0054594A">
        <w:rPr>
          <w:rFonts w:ascii="Twinkl Cursive Unlooped Light" w:hAnsi="Twinkl Cursive Unlooped Light"/>
        </w:rPr>
        <w:t> PRUs and AP academies are still expected to demonstrate that their pupils are making good progress and that their needs are being fully met.</w:t>
      </w:r>
    </w:p>
    <w:p w14:paraId="6546DA18" w14:textId="77777777" w:rsidR="00FC098E" w:rsidRPr="0054594A" w:rsidRDefault="00FC098E" w:rsidP="00873151">
      <w:pPr>
        <w:rPr>
          <w:rFonts w:ascii="Twinkl Cursive Unlooped Light" w:hAnsi="Twinkl Cursive Unlooped Light"/>
          <w:b/>
          <w:bCs/>
        </w:rPr>
      </w:pPr>
    </w:p>
    <w:p w14:paraId="48F05306" w14:textId="77777777" w:rsidR="00873151" w:rsidRPr="0054594A" w:rsidRDefault="00873151" w:rsidP="00873151">
      <w:pPr>
        <w:rPr>
          <w:rFonts w:ascii="Twinkl Cursive Unlooped Light" w:hAnsi="Twinkl Cursive Unlooped Light"/>
        </w:rPr>
      </w:pPr>
      <w:r w:rsidRPr="0054594A">
        <w:rPr>
          <w:rFonts w:ascii="Twinkl Cursive Unlooped Light" w:hAnsi="Twinkl Cursive Unlooped Light"/>
        </w:rPr>
        <w:t>Contents</w:t>
      </w:r>
    </w:p>
    <w:p w14:paraId="46ADEE49" w14:textId="73DAC397" w:rsidR="00873151" w:rsidRPr="0054594A" w:rsidRDefault="00873151" w:rsidP="00873151">
      <w:pPr>
        <w:numPr>
          <w:ilvl w:val="0"/>
          <w:numId w:val="32"/>
        </w:numPr>
        <w:rPr>
          <w:rFonts w:ascii="Twinkl Cursive Unlooped Light" w:hAnsi="Twinkl Cursive Unlooped Light"/>
        </w:rPr>
      </w:pPr>
      <w:hyperlink r:id="rId8" w:anchor="heading-0" w:history="1">
        <w:r w:rsidR="004C66FF">
          <w:rPr>
            <w:rStyle w:val="Hyperlink"/>
            <w:rFonts w:ascii="Twinkl Cursive Unlooped Light" w:hAnsi="Twinkl Cursive Unlooped Light"/>
          </w:rPr>
          <w:t>Personalised</w:t>
        </w:r>
      </w:hyperlink>
      <w:r w:rsidR="004C66FF">
        <w:rPr>
          <w:rStyle w:val="Hyperlink"/>
          <w:rFonts w:ascii="Twinkl Cursive Unlooped Light" w:hAnsi="Twinkl Cursive Unlooped Light"/>
        </w:rPr>
        <w:t xml:space="preserve"> plans</w:t>
      </w:r>
    </w:p>
    <w:p w14:paraId="199B4FF2" w14:textId="51DBED50" w:rsidR="00873151" w:rsidRPr="0054594A" w:rsidRDefault="00873151" w:rsidP="00873151">
      <w:pPr>
        <w:numPr>
          <w:ilvl w:val="0"/>
          <w:numId w:val="32"/>
        </w:numPr>
        <w:rPr>
          <w:rFonts w:ascii="Twinkl Cursive Unlooped Light" w:hAnsi="Twinkl Cursive Unlooped Light"/>
        </w:rPr>
      </w:pPr>
      <w:hyperlink r:id="rId9" w:anchor="heading-1" w:history="1">
        <w:r w:rsidR="004C66FF">
          <w:rPr>
            <w:rStyle w:val="Hyperlink"/>
            <w:rFonts w:ascii="Twinkl Cursive Unlooped Light" w:hAnsi="Twinkl Cursive Unlooped Light"/>
          </w:rPr>
          <w:t>Developing</w:t>
        </w:r>
      </w:hyperlink>
      <w:r w:rsidR="004C66FF">
        <w:rPr>
          <w:rStyle w:val="Hyperlink"/>
          <w:rFonts w:ascii="Twinkl Cursive Unlooped Light" w:hAnsi="Twinkl Cursive Unlooped Light"/>
        </w:rPr>
        <w:t xml:space="preserve"> baseline assessments</w:t>
      </w:r>
    </w:p>
    <w:p w14:paraId="7656C031" w14:textId="1761FBE8" w:rsidR="00873151" w:rsidRPr="0054594A" w:rsidRDefault="00873151" w:rsidP="00873151">
      <w:pPr>
        <w:numPr>
          <w:ilvl w:val="0"/>
          <w:numId w:val="32"/>
        </w:numPr>
        <w:rPr>
          <w:rFonts w:ascii="Twinkl Cursive Unlooped Light" w:hAnsi="Twinkl Cursive Unlooped Light"/>
        </w:rPr>
      </w:pPr>
      <w:hyperlink r:id="rId10" w:anchor="heading-2" w:history="1">
        <w:r w:rsidR="004C66FF">
          <w:rPr>
            <w:rStyle w:val="Hyperlink"/>
            <w:rFonts w:ascii="Twinkl Cursive Unlooped Light" w:hAnsi="Twinkl Cursive Unlooped Light"/>
          </w:rPr>
          <w:t>External</w:t>
        </w:r>
      </w:hyperlink>
      <w:r w:rsidR="004C66FF">
        <w:rPr>
          <w:rStyle w:val="Hyperlink"/>
          <w:rFonts w:ascii="Twinkl Cursive Unlooped Light" w:hAnsi="Twinkl Cursive Unlooped Light"/>
        </w:rPr>
        <w:t xml:space="preserve"> moderation</w:t>
      </w:r>
    </w:p>
    <w:p w14:paraId="79180A5D" w14:textId="14EA45FF" w:rsidR="00873151" w:rsidRPr="0054594A" w:rsidRDefault="004C66FF" w:rsidP="00873151">
      <w:pPr>
        <w:numPr>
          <w:ilvl w:val="0"/>
          <w:numId w:val="32"/>
        </w:numPr>
        <w:rPr>
          <w:rFonts w:ascii="Twinkl Cursive Unlooped Light" w:hAnsi="Twinkl Cursive Unlooped Light"/>
        </w:rPr>
      </w:pPr>
      <w:r>
        <w:rPr>
          <w:rFonts w:ascii="Twinkl Cursive Unlooped Light" w:hAnsi="Twinkl Cursive Unlooped Light"/>
        </w:rPr>
        <w:t>Benchmarking</w:t>
      </w:r>
    </w:p>
    <w:p w14:paraId="2A5287A6" w14:textId="297EEFDC" w:rsidR="00873151" w:rsidRPr="0054594A" w:rsidRDefault="004C66FF" w:rsidP="00873151">
      <w:pPr>
        <w:numPr>
          <w:ilvl w:val="0"/>
          <w:numId w:val="32"/>
        </w:numPr>
        <w:rPr>
          <w:rFonts w:ascii="Twinkl Cursive Unlooped Light" w:hAnsi="Twinkl Cursive Unlooped Light"/>
        </w:rPr>
      </w:pPr>
      <w:r>
        <w:t>Social/emotional/SEND progress</w:t>
      </w:r>
    </w:p>
    <w:p w14:paraId="3B2ABA81" w14:textId="6B729236" w:rsidR="00873151" w:rsidRPr="0054594A" w:rsidRDefault="00873151" w:rsidP="00873151">
      <w:pPr>
        <w:numPr>
          <w:ilvl w:val="0"/>
          <w:numId w:val="32"/>
        </w:numPr>
        <w:rPr>
          <w:rFonts w:ascii="Twinkl Cursive Unlooped Light" w:hAnsi="Twinkl Cursive Unlooped Light"/>
        </w:rPr>
      </w:pPr>
      <w:hyperlink r:id="rId11" w:anchor="heading-5" w:history="1">
        <w:r w:rsidR="004C66FF">
          <w:rPr>
            <w:rStyle w:val="Hyperlink"/>
            <w:rFonts w:ascii="Twinkl Cursive Unlooped Light" w:hAnsi="Twinkl Cursive Unlooped Light"/>
          </w:rPr>
          <w:t>Analysing</w:t>
        </w:r>
      </w:hyperlink>
      <w:r w:rsidR="004C66FF">
        <w:rPr>
          <w:rStyle w:val="Hyperlink"/>
          <w:rFonts w:ascii="Twinkl Cursive Unlooped Light" w:hAnsi="Twinkl Cursive Unlooped Light"/>
        </w:rPr>
        <w:t xml:space="preserve"> data and monitoring trends</w:t>
      </w:r>
    </w:p>
    <w:p w14:paraId="7FB5FBE7" w14:textId="77777777" w:rsidR="00FC098E" w:rsidRDefault="00FC098E" w:rsidP="00873151">
      <w:pPr>
        <w:rPr>
          <w:rFonts w:ascii="Twinkl Cursive Unlooped Light" w:hAnsi="Twinkl Cursive Unlooped Light"/>
          <w:b/>
          <w:bCs/>
        </w:rPr>
      </w:pPr>
    </w:p>
    <w:p w14:paraId="295120AA" w14:textId="77777777" w:rsidR="003546CA" w:rsidRPr="0054594A" w:rsidRDefault="003546CA" w:rsidP="00873151">
      <w:pPr>
        <w:rPr>
          <w:rFonts w:ascii="Twinkl Cursive Unlooped Light" w:hAnsi="Twinkl Cursive Unlooped Light"/>
        </w:rPr>
      </w:pPr>
    </w:p>
    <w:p w14:paraId="366F0870" w14:textId="29C34A49" w:rsidR="00873151" w:rsidRPr="0054594A" w:rsidRDefault="00873151" w:rsidP="00873151">
      <w:pPr>
        <w:rPr>
          <w:rFonts w:ascii="Twinkl Cursive Unlooped Light" w:hAnsi="Twinkl Cursive Unlooped Light"/>
          <w:b/>
          <w:bCs/>
        </w:rPr>
      </w:pPr>
      <w:r w:rsidRPr="0054594A">
        <w:rPr>
          <w:rFonts w:ascii="Twinkl Cursive Unlooped Light" w:hAnsi="Twinkl Cursive Unlooped Light"/>
          <w:b/>
          <w:bCs/>
        </w:rPr>
        <w:t xml:space="preserve">Each pupil </w:t>
      </w:r>
      <w:r w:rsidR="009D117F">
        <w:rPr>
          <w:rFonts w:ascii="Twinkl Cursive Unlooped Light" w:hAnsi="Twinkl Cursive Unlooped Light"/>
          <w:b/>
          <w:bCs/>
        </w:rPr>
        <w:t>has</w:t>
      </w:r>
      <w:r w:rsidRPr="0054594A">
        <w:rPr>
          <w:rFonts w:ascii="Twinkl Cursive Unlooped Light" w:hAnsi="Twinkl Cursive Unlooped Light"/>
          <w:b/>
          <w:bCs/>
        </w:rPr>
        <w:t xml:space="preserve"> a personalised plan </w:t>
      </w:r>
    </w:p>
    <w:p w14:paraId="5CA38B6D" w14:textId="4AC00881" w:rsidR="00873151" w:rsidRPr="0054594A" w:rsidRDefault="009D117F" w:rsidP="00873151">
      <w:pPr>
        <w:rPr>
          <w:rFonts w:ascii="Twinkl Cursive Unlooped Light" w:hAnsi="Twinkl Cursive Unlooped Light"/>
        </w:rPr>
      </w:pPr>
      <w:r>
        <w:rPr>
          <w:rFonts w:ascii="Twinkl Cursive Unlooped Light" w:hAnsi="Twinkl Cursive Unlooped Light"/>
        </w:rPr>
        <w:t>HLH will</w:t>
      </w:r>
      <w:r w:rsidR="00873151" w:rsidRPr="0054594A">
        <w:rPr>
          <w:rFonts w:ascii="Twinkl Cursive Unlooped Light" w:hAnsi="Twinkl Cursive Unlooped Light"/>
        </w:rPr>
        <w:t xml:space="preserve"> assess each pupil rigorously against their plan. It should clearly outline:</w:t>
      </w:r>
    </w:p>
    <w:p w14:paraId="0928AD2B" w14:textId="77777777" w:rsidR="00873151" w:rsidRPr="0054594A" w:rsidRDefault="00873151" w:rsidP="00873151">
      <w:pPr>
        <w:numPr>
          <w:ilvl w:val="0"/>
          <w:numId w:val="33"/>
        </w:numPr>
        <w:rPr>
          <w:rFonts w:ascii="Twinkl Cursive Unlooped Light" w:hAnsi="Twinkl Cursive Unlooped Light"/>
        </w:rPr>
      </w:pPr>
      <w:r w:rsidRPr="0054594A">
        <w:rPr>
          <w:rFonts w:ascii="Twinkl Cursive Unlooped Light" w:hAnsi="Twinkl Cursive Unlooped Light"/>
        </w:rPr>
        <w:t>Objectives for improvement and attainment</w:t>
      </w:r>
    </w:p>
    <w:p w14:paraId="7887F28E" w14:textId="77777777" w:rsidR="00873151" w:rsidRPr="0054594A" w:rsidRDefault="00873151" w:rsidP="00873151">
      <w:pPr>
        <w:numPr>
          <w:ilvl w:val="0"/>
          <w:numId w:val="33"/>
        </w:numPr>
        <w:rPr>
          <w:rFonts w:ascii="Twinkl Cursive Unlooped Light" w:hAnsi="Twinkl Cursive Unlooped Light"/>
        </w:rPr>
      </w:pPr>
      <w:r w:rsidRPr="0054594A">
        <w:rPr>
          <w:rFonts w:ascii="Twinkl Cursive Unlooped Light" w:hAnsi="Twinkl Cursive Unlooped Light"/>
        </w:rPr>
        <w:t>Timeframes</w:t>
      </w:r>
    </w:p>
    <w:p w14:paraId="12712AAC" w14:textId="77777777" w:rsidR="00873151" w:rsidRPr="0054594A" w:rsidRDefault="00873151" w:rsidP="00873151">
      <w:pPr>
        <w:numPr>
          <w:ilvl w:val="0"/>
          <w:numId w:val="33"/>
        </w:numPr>
        <w:rPr>
          <w:rFonts w:ascii="Twinkl Cursive Unlooped Light" w:hAnsi="Twinkl Cursive Unlooped Light"/>
        </w:rPr>
      </w:pPr>
      <w:r w:rsidRPr="0054594A">
        <w:rPr>
          <w:rFonts w:ascii="Twinkl Cursive Unlooped Light" w:hAnsi="Twinkl Cursive Unlooped Light"/>
        </w:rPr>
        <w:t>Arrangements for assessment and monitoring progress</w:t>
      </w:r>
    </w:p>
    <w:p w14:paraId="1A7ED058" w14:textId="77777777" w:rsidR="00873151" w:rsidRPr="0054594A" w:rsidRDefault="00873151" w:rsidP="00873151">
      <w:pPr>
        <w:numPr>
          <w:ilvl w:val="0"/>
          <w:numId w:val="33"/>
        </w:numPr>
        <w:rPr>
          <w:rFonts w:ascii="Twinkl Cursive Unlooped Light" w:hAnsi="Twinkl Cursive Unlooped Light"/>
        </w:rPr>
      </w:pPr>
      <w:r w:rsidRPr="0054594A">
        <w:rPr>
          <w:rFonts w:ascii="Twinkl Cursive Unlooped Light" w:hAnsi="Twinkl Cursive Unlooped Light"/>
        </w:rPr>
        <w:t>A baseline of the current position against which to measure progress</w:t>
      </w:r>
    </w:p>
    <w:p w14:paraId="0E0B7ADE" w14:textId="77777777" w:rsidR="00873151" w:rsidRDefault="00873151" w:rsidP="00873151">
      <w:pPr>
        <w:numPr>
          <w:ilvl w:val="0"/>
          <w:numId w:val="33"/>
        </w:numPr>
        <w:rPr>
          <w:rFonts w:ascii="Twinkl Cursive Unlooped Light" w:hAnsi="Twinkl Cursive Unlooped Light"/>
        </w:rPr>
      </w:pPr>
      <w:r w:rsidRPr="0054594A">
        <w:rPr>
          <w:rFonts w:ascii="Twinkl Cursive Unlooped Light" w:hAnsi="Twinkl Cursive Unlooped Light"/>
        </w:rPr>
        <w:t>Links to other relevant information such as education, health and care (EHC) plans for children with special educational needs (SEN)</w:t>
      </w:r>
    </w:p>
    <w:p w14:paraId="69754148" w14:textId="484DCC6C" w:rsidR="00873151" w:rsidRPr="001248AF" w:rsidRDefault="00796E24" w:rsidP="00873151">
      <w:pPr>
        <w:numPr>
          <w:ilvl w:val="0"/>
          <w:numId w:val="33"/>
        </w:numPr>
        <w:rPr>
          <w:rFonts w:ascii="Twinkl Cursive Unlooped Light" w:hAnsi="Twinkl Cursive Unlooped Light"/>
        </w:rPr>
      </w:pPr>
      <w:r w:rsidRPr="001248AF">
        <w:rPr>
          <w:rFonts w:ascii="Twinkl Cursive Unlooped Light" w:hAnsi="Twinkl Cursive Unlooped Light"/>
        </w:rPr>
        <w:t>Teachers</w:t>
      </w:r>
      <w:r w:rsidR="00873151" w:rsidRPr="001248AF">
        <w:rPr>
          <w:rFonts w:ascii="Twinkl Cursive Unlooped Light" w:hAnsi="Twinkl Cursive Unlooped Light"/>
        </w:rPr>
        <w:t xml:space="preserve"> assess progress rigorously, and frequently monitor it against objectives.</w:t>
      </w:r>
    </w:p>
    <w:p w14:paraId="52564E8E" w14:textId="77777777" w:rsidR="00873151" w:rsidRPr="0054594A" w:rsidRDefault="00873151" w:rsidP="001248AF">
      <w:pPr>
        <w:ind w:firstLine="720"/>
        <w:rPr>
          <w:rFonts w:ascii="Twinkl Cursive Unlooped Light" w:hAnsi="Twinkl Cursive Unlooped Light"/>
        </w:rPr>
      </w:pPr>
      <w:r w:rsidRPr="0054594A">
        <w:rPr>
          <w:rFonts w:ascii="Twinkl Cursive Unlooped Light" w:hAnsi="Twinkl Cursive Unlooped Light"/>
        </w:rPr>
        <w:t>This is explained in the </w:t>
      </w:r>
      <w:hyperlink r:id="rId12" w:tgtFrame="_blank" w:history="1">
        <w:r w:rsidRPr="0054594A">
          <w:rPr>
            <w:rStyle w:val="Hyperlink"/>
            <w:rFonts w:ascii="Twinkl Cursive Unlooped Light" w:hAnsi="Twinkl Cursive Unlooped Light"/>
          </w:rPr>
          <w:t>statutory guidance on alternative provision</w:t>
        </w:r>
      </w:hyperlink>
      <w:r w:rsidRPr="0054594A">
        <w:rPr>
          <w:rFonts w:ascii="Twinkl Cursive Unlooped Light" w:hAnsi="Twinkl Cursive Unlooped Light"/>
        </w:rPr>
        <w:t> (pages 10 to 12).</w:t>
      </w:r>
    </w:p>
    <w:p w14:paraId="2CE5389A" w14:textId="77777777" w:rsidR="00796E24" w:rsidRDefault="00796E24" w:rsidP="00873151">
      <w:pPr>
        <w:rPr>
          <w:rFonts w:ascii="Twinkl Cursive Unlooped Light" w:hAnsi="Twinkl Cursive Unlooped Light"/>
        </w:rPr>
      </w:pPr>
    </w:p>
    <w:p w14:paraId="1A93B64D" w14:textId="483B34F2" w:rsidR="00873151" w:rsidRPr="0054594A" w:rsidRDefault="001248AF" w:rsidP="00873151">
      <w:pPr>
        <w:rPr>
          <w:rFonts w:ascii="Twinkl Cursive Unlooped Light" w:hAnsi="Twinkl Cursive Unlooped Light"/>
          <w:b/>
          <w:bCs/>
        </w:rPr>
      </w:pPr>
      <w:r>
        <w:rPr>
          <w:rFonts w:ascii="Twinkl Cursive Unlooped Light" w:hAnsi="Twinkl Cursive Unlooped Light"/>
          <w:b/>
          <w:bCs/>
        </w:rPr>
        <w:t>Each pupil completes</w:t>
      </w:r>
      <w:r w:rsidR="00873151" w:rsidRPr="0054594A">
        <w:rPr>
          <w:rFonts w:ascii="Twinkl Cursive Unlooped Light" w:hAnsi="Twinkl Cursive Unlooped Light"/>
          <w:b/>
          <w:bCs/>
        </w:rPr>
        <w:t xml:space="preserve"> a comprehensive baseline assessment</w:t>
      </w:r>
    </w:p>
    <w:p w14:paraId="43FE3DAB" w14:textId="0B983306" w:rsidR="00873151" w:rsidRPr="0054594A" w:rsidRDefault="001248AF" w:rsidP="00873151">
      <w:pPr>
        <w:rPr>
          <w:rFonts w:ascii="Twinkl Cursive Unlooped Light" w:hAnsi="Twinkl Cursive Unlooped Light"/>
        </w:rPr>
      </w:pPr>
      <w:r>
        <w:rPr>
          <w:rFonts w:ascii="Twinkl Cursive Unlooped Light" w:hAnsi="Twinkl Cursive Unlooped Light"/>
        </w:rPr>
        <w:t xml:space="preserve">We </w:t>
      </w:r>
      <w:r w:rsidR="00873151" w:rsidRPr="0054594A">
        <w:rPr>
          <w:rFonts w:ascii="Twinkl Cursive Unlooped Light" w:hAnsi="Twinkl Cursive Unlooped Light"/>
        </w:rPr>
        <w:t xml:space="preserve">work out the levels at which pupils are working when they're </w:t>
      </w:r>
      <w:proofErr w:type="gramStart"/>
      <w:r w:rsidR="00873151" w:rsidRPr="0054594A">
        <w:rPr>
          <w:rFonts w:ascii="Twinkl Cursive Unlooped Light" w:hAnsi="Twinkl Cursive Unlooped Light"/>
        </w:rPr>
        <w:t>admitted</w:t>
      </w:r>
      <w:proofErr w:type="gramEnd"/>
      <w:r>
        <w:rPr>
          <w:rFonts w:ascii="Twinkl Cursive Unlooped Light" w:hAnsi="Twinkl Cursive Unlooped Light"/>
        </w:rPr>
        <w:t xml:space="preserve"> and we m</w:t>
      </w:r>
      <w:r w:rsidR="00873151" w:rsidRPr="0054594A">
        <w:rPr>
          <w:rFonts w:ascii="Twinkl Cursive Unlooped Light" w:hAnsi="Twinkl Cursive Unlooped Light"/>
        </w:rPr>
        <w:t xml:space="preserve">easure against this when evaluating pupils' progress while they're attending </w:t>
      </w:r>
      <w:r>
        <w:rPr>
          <w:rFonts w:ascii="Twinkl Cursive Unlooped Light" w:hAnsi="Twinkl Cursive Unlooped Light"/>
        </w:rPr>
        <w:t>Hereford Learning Hub</w:t>
      </w:r>
      <w:r w:rsidR="00873151" w:rsidRPr="0054594A">
        <w:rPr>
          <w:rFonts w:ascii="Twinkl Cursive Unlooped Light" w:hAnsi="Twinkl Cursive Unlooped Light"/>
        </w:rPr>
        <w:t>.</w:t>
      </w:r>
    </w:p>
    <w:p w14:paraId="781368CA" w14:textId="77777777" w:rsidR="001248AF" w:rsidRDefault="001248AF" w:rsidP="00873151">
      <w:pPr>
        <w:rPr>
          <w:rFonts w:ascii="Twinkl Cursive Unlooped Light" w:hAnsi="Twinkl Cursive Unlooped Light"/>
        </w:rPr>
      </w:pPr>
    </w:p>
    <w:p w14:paraId="49356D1B" w14:textId="57A1B04C" w:rsidR="00873151" w:rsidRPr="0054594A" w:rsidRDefault="001248AF" w:rsidP="00873151">
      <w:pPr>
        <w:rPr>
          <w:rFonts w:ascii="Twinkl Cursive Unlooped Light" w:hAnsi="Twinkl Cursive Unlooped Light"/>
          <w:b/>
          <w:bCs/>
        </w:rPr>
      </w:pPr>
      <w:r>
        <w:rPr>
          <w:rFonts w:ascii="Twinkl Cursive Unlooped Light" w:hAnsi="Twinkl Cursive Unlooped Light"/>
          <w:b/>
          <w:bCs/>
        </w:rPr>
        <w:t>HLH uses a</w:t>
      </w:r>
      <w:r w:rsidR="00873151" w:rsidRPr="0054594A">
        <w:rPr>
          <w:rFonts w:ascii="Twinkl Cursive Unlooped Light" w:hAnsi="Twinkl Cursive Unlooped Light"/>
          <w:b/>
          <w:bCs/>
        </w:rPr>
        <w:t xml:space="preserve"> combination of tests</w:t>
      </w:r>
    </w:p>
    <w:p w14:paraId="3C68ACC8" w14:textId="77777777" w:rsidR="00D36A26" w:rsidRDefault="00D36A26" w:rsidP="00D36A26">
      <w:pPr>
        <w:ind w:left="720"/>
        <w:rPr>
          <w:rFonts w:ascii="Twinkl Cursive Unlooped Light" w:hAnsi="Twinkl Cursive Unlooped Light"/>
        </w:rPr>
      </w:pPr>
    </w:p>
    <w:p w14:paraId="44700B3D" w14:textId="7009A0BF" w:rsidR="00873151" w:rsidRPr="0054594A" w:rsidRDefault="00873151" w:rsidP="00873151">
      <w:pPr>
        <w:numPr>
          <w:ilvl w:val="0"/>
          <w:numId w:val="34"/>
        </w:numPr>
        <w:rPr>
          <w:rFonts w:ascii="Twinkl Cursive Unlooped Light" w:hAnsi="Twinkl Cursive Unlooped Light"/>
        </w:rPr>
      </w:pPr>
      <w:r w:rsidRPr="0054594A">
        <w:rPr>
          <w:rFonts w:ascii="Twinkl Cursive Unlooped Light" w:hAnsi="Twinkl Cursive Unlooped Light"/>
        </w:rPr>
        <w:t>Standardised national tests, such as reading tests</w:t>
      </w:r>
    </w:p>
    <w:p w14:paraId="196BEE8A" w14:textId="77777777" w:rsidR="00873151" w:rsidRDefault="00873151" w:rsidP="00873151">
      <w:pPr>
        <w:numPr>
          <w:ilvl w:val="0"/>
          <w:numId w:val="34"/>
        </w:numPr>
        <w:rPr>
          <w:rFonts w:ascii="Twinkl Cursive Unlooped Light" w:hAnsi="Twinkl Cursive Unlooped Light"/>
        </w:rPr>
      </w:pPr>
      <w:r w:rsidRPr="0054594A">
        <w:rPr>
          <w:rFonts w:ascii="Twinkl Cursive Unlooped Light" w:hAnsi="Twinkl Cursive Unlooped Light"/>
        </w:rPr>
        <w:lastRenderedPageBreak/>
        <w:t>Smaller, periodic tests associated with the different schemes of work you use</w:t>
      </w:r>
    </w:p>
    <w:p w14:paraId="6C467F0A" w14:textId="5EF3730B" w:rsidR="00E51EF1" w:rsidRPr="0054594A" w:rsidRDefault="00E51EF1" w:rsidP="00873151">
      <w:pPr>
        <w:numPr>
          <w:ilvl w:val="0"/>
          <w:numId w:val="34"/>
        </w:numPr>
        <w:rPr>
          <w:rFonts w:ascii="Twinkl Cursive Unlooped Light" w:hAnsi="Twinkl Cursive Unlooped Light"/>
        </w:rPr>
      </w:pPr>
      <w:r>
        <w:rPr>
          <w:rFonts w:ascii="Twinkl Cursive Unlooped Light" w:hAnsi="Twinkl Cursive Unlooped Light"/>
        </w:rPr>
        <w:t xml:space="preserve">Teacher assessment </w:t>
      </w:r>
    </w:p>
    <w:p w14:paraId="4499E7A6" w14:textId="77777777" w:rsidR="00D36A26" w:rsidRDefault="00D36A26" w:rsidP="00873151">
      <w:pPr>
        <w:rPr>
          <w:rFonts w:ascii="Twinkl Cursive Unlooped Light" w:hAnsi="Twinkl Cursive Unlooped Light"/>
        </w:rPr>
      </w:pPr>
    </w:p>
    <w:p w14:paraId="25515CFA" w14:textId="36FF26E4" w:rsidR="00873151" w:rsidRPr="0054594A" w:rsidRDefault="00873151" w:rsidP="00873151">
      <w:pPr>
        <w:rPr>
          <w:rFonts w:ascii="Twinkl Cursive Unlooped Light" w:hAnsi="Twinkl Cursive Unlooped Light"/>
        </w:rPr>
      </w:pPr>
      <w:r w:rsidRPr="0054594A">
        <w:rPr>
          <w:rFonts w:ascii="Twinkl Cursive Unlooped Light" w:hAnsi="Twinkl Cursive Unlooped Light"/>
        </w:rPr>
        <w:t xml:space="preserve">If visiting, </w:t>
      </w:r>
      <w:r w:rsidR="00D36A26">
        <w:rPr>
          <w:rFonts w:ascii="Twinkl Cursive Unlooped Light" w:hAnsi="Twinkl Cursive Unlooped Light"/>
        </w:rPr>
        <w:t>HCC SEN team</w:t>
      </w:r>
      <w:r w:rsidRPr="0054594A">
        <w:rPr>
          <w:rFonts w:ascii="Twinkl Cursive Unlooped Light" w:hAnsi="Twinkl Cursive Unlooped Light"/>
        </w:rPr>
        <w:t xml:space="preserve"> will look at the results of these tests and scrutinise pupils' work, looking for evidence of progress.</w:t>
      </w:r>
      <w:r w:rsidR="00D36A26">
        <w:rPr>
          <w:rFonts w:ascii="Twinkl Cursive Unlooped Light" w:hAnsi="Twinkl Cursive Unlooped Light"/>
        </w:rPr>
        <w:t xml:space="preserve"> </w:t>
      </w:r>
      <w:r w:rsidRPr="0054594A">
        <w:rPr>
          <w:rFonts w:ascii="Twinkl Cursive Unlooped Light" w:hAnsi="Twinkl Cursive Unlooped Light"/>
        </w:rPr>
        <w:t xml:space="preserve">Work scrutiny and classroom observation will allow </w:t>
      </w:r>
      <w:r w:rsidR="00D36A26">
        <w:rPr>
          <w:rFonts w:ascii="Twinkl Cursive Unlooped Light" w:hAnsi="Twinkl Cursive Unlooped Light"/>
        </w:rPr>
        <w:t>the SEND team a snapshot of their progress with our provision.</w:t>
      </w:r>
    </w:p>
    <w:p w14:paraId="42B54BBE" w14:textId="77777777" w:rsidR="00E451BA" w:rsidRDefault="00E451BA" w:rsidP="00873151">
      <w:pPr>
        <w:rPr>
          <w:rFonts w:ascii="Twinkl Cursive Unlooped Light" w:hAnsi="Twinkl Cursive Unlooped Light"/>
          <w:b/>
          <w:bCs/>
        </w:rPr>
      </w:pPr>
    </w:p>
    <w:p w14:paraId="3D68B577" w14:textId="57F28C72" w:rsidR="00873151" w:rsidRPr="0054594A" w:rsidRDefault="00E51EF1" w:rsidP="00873151">
      <w:pPr>
        <w:rPr>
          <w:rFonts w:ascii="Twinkl Cursive Unlooped Light" w:hAnsi="Twinkl Cursive Unlooped Light"/>
          <w:b/>
          <w:bCs/>
        </w:rPr>
      </w:pPr>
      <w:r>
        <w:rPr>
          <w:rFonts w:ascii="Twinkl Cursive Unlooped Light" w:hAnsi="Twinkl Cursive Unlooped Light"/>
          <w:b/>
          <w:bCs/>
        </w:rPr>
        <w:t>External</w:t>
      </w:r>
      <w:r w:rsidR="00873151" w:rsidRPr="0054594A">
        <w:rPr>
          <w:rFonts w:ascii="Twinkl Cursive Unlooped Light" w:hAnsi="Twinkl Cursive Unlooped Light"/>
          <w:b/>
          <w:bCs/>
        </w:rPr>
        <w:t xml:space="preserve"> moderation</w:t>
      </w:r>
    </w:p>
    <w:p w14:paraId="75067D7B" w14:textId="11331C23" w:rsidR="00873151" w:rsidRPr="0054594A" w:rsidRDefault="00873151" w:rsidP="00873151">
      <w:pPr>
        <w:rPr>
          <w:rFonts w:ascii="Twinkl Cursive Unlooped Light" w:hAnsi="Twinkl Cursive Unlooped Light"/>
        </w:rPr>
      </w:pPr>
      <w:r w:rsidRPr="0054594A">
        <w:rPr>
          <w:rFonts w:ascii="Twinkl Cursive Unlooped Light" w:hAnsi="Twinkl Cursive Unlooped Light"/>
        </w:rPr>
        <w:t xml:space="preserve">Testing and outcomes </w:t>
      </w:r>
      <w:r w:rsidR="00E51EF1">
        <w:rPr>
          <w:rFonts w:ascii="Twinkl Cursive Unlooped Light" w:hAnsi="Twinkl Cursive Unlooped Light"/>
        </w:rPr>
        <w:t>could</w:t>
      </w:r>
      <w:r w:rsidRPr="0054594A">
        <w:rPr>
          <w:rFonts w:ascii="Twinkl Cursive Unlooped Light" w:hAnsi="Twinkl Cursive Unlooped Light"/>
        </w:rPr>
        <w:t xml:space="preserve"> be moderated. This could be by a member of staff from a local mainstream school, or another external expert. </w:t>
      </w:r>
    </w:p>
    <w:p w14:paraId="1508BD11" w14:textId="77777777" w:rsidR="00873151" w:rsidRPr="0054594A" w:rsidRDefault="00873151" w:rsidP="00873151">
      <w:pPr>
        <w:rPr>
          <w:rFonts w:ascii="Twinkl Cursive Unlooped Light" w:hAnsi="Twinkl Cursive Unlooped Light"/>
        </w:rPr>
      </w:pPr>
      <w:r w:rsidRPr="0054594A">
        <w:rPr>
          <w:rFonts w:ascii="Twinkl Cursive Unlooped Light" w:hAnsi="Twinkl Cursive Unlooped Light"/>
        </w:rPr>
        <w:t>Staff should:</w:t>
      </w:r>
    </w:p>
    <w:p w14:paraId="0B49DF84" w14:textId="77777777" w:rsidR="00873151" w:rsidRPr="0054594A" w:rsidRDefault="00873151" w:rsidP="00873151">
      <w:pPr>
        <w:numPr>
          <w:ilvl w:val="0"/>
          <w:numId w:val="35"/>
        </w:numPr>
        <w:rPr>
          <w:rFonts w:ascii="Twinkl Cursive Unlooped Light" w:hAnsi="Twinkl Cursive Unlooped Light"/>
        </w:rPr>
      </w:pPr>
      <w:r w:rsidRPr="0054594A">
        <w:rPr>
          <w:rFonts w:ascii="Twinkl Cursive Unlooped Light" w:hAnsi="Twinkl Cursive Unlooped Light"/>
        </w:rPr>
        <w:t>Look at marking with the moderator to check they’re applying appropriate standards </w:t>
      </w:r>
    </w:p>
    <w:p w14:paraId="2C10701E" w14:textId="77777777" w:rsidR="00873151" w:rsidRPr="0054594A" w:rsidRDefault="00873151" w:rsidP="00873151">
      <w:pPr>
        <w:numPr>
          <w:ilvl w:val="0"/>
          <w:numId w:val="35"/>
        </w:numPr>
        <w:rPr>
          <w:rFonts w:ascii="Twinkl Cursive Unlooped Light" w:hAnsi="Twinkl Cursive Unlooped Light"/>
        </w:rPr>
      </w:pPr>
      <w:r w:rsidRPr="0054594A">
        <w:rPr>
          <w:rFonts w:ascii="Twinkl Cursive Unlooped Light" w:hAnsi="Twinkl Cursive Unlooped Light"/>
        </w:rPr>
        <w:t>Record the results of these moderation meetings</w:t>
      </w:r>
    </w:p>
    <w:p w14:paraId="0DAA0C56" w14:textId="77777777" w:rsidR="00873151" w:rsidRPr="0054594A" w:rsidRDefault="00873151" w:rsidP="00873151">
      <w:pPr>
        <w:rPr>
          <w:rFonts w:ascii="Twinkl Cursive Unlooped Light" w:hAnsi="Twinkl Cursive Unlooped Light"/>
        </w:rPr>
      </w:pPr>
      <w:r w:rsidRPr="0054594A">
        <w:rPr>
          <w:rFonts w:ascii="Twinkl Cursive Unlooped Light" w:hAnsi="Twinkl Cursive Unlooped Light"/>
        </w:rPr>
        <w:t>These meetings show inspectors that your internal assessment systems are valid.</w:t>
      </w:r>
    </w:p>
    <w:p w14:paraId="4789CEAD" w14:textId="77777777" w:rsidR="00E451BA" w:rsidRDefault="00E451BA" w:rsidP="00873151">
      <w:pPr>
        <w:rPr>
          <w:rFonts w:ascii="Twinkl Cursive Unlooped Light" w:hAnsi="Twinkl Cursive Unlooped Light"/>
          <w:b/>
          <w:bCs/>
        </w:rPr>
      </w:pPr>
    </w:p>
    <w:p w14:paraId="7BFFCD04" w14:textId="77777777" w:rsidR="00873151" w:rsidRPr="0054594A" w:rsidRDefault="00873151" w:rsidP="00873151">
      <w:pPr>
        <w:rPr>
          <w:rFonts w:ascii="Twinkl Cursive Unlooped Light" w:hAnsi="Twinkl Cursive Unlooped Light"/>
        </w:rPr>
      </w:pPr>
      <w:r w:rsidRPr="0054594A">
        <w:rPr>
          <w:rFonts w:ascii="Twinkl Cursive Unlooped Light" w:hAnsi="Twinkl Cursive Unlooped Light"/>
        </w:rPr>
        <w:t>This will help you identify how close pupils are to:</w:t>
      </w:r>
    </w:p>
    <w:p w14:paraId="1F691907" w14:textId="77777777" w:rsidR="00873151" w:rsidRPr="0054594A" w:rsidRDefault="00873151" w:rsidP="00873151">
      <w:pPr>
        <w:numPr>
          <w:ilvl w:val="0"/>
          <w:numId w:val="36"/>
        </w:numPr>
        <w:rPr>
          <w:rFonts w:ascii="Twinkl Cursive Unlooped Light" w:hAnsi="Twinkl Cursive Unlooped Light"/>
        </w:rPr>
      </w:pPr>
      <w:r w:rsidRPr="0054594A">
        <w:rPr>
          <w:rFonts w:ascii="Twinkl Cursive Unlooped Light" w:hAnsi="Twinkl Cursive Unlooped Light"/>
        </w:rPr>
        <w:t>Working at the level of those in mainstream settings</w:t>
      </w:r>
    </w:p>
    <w:p w14:paraId="1DF1DDB6" w14:textId="77777777" w:rsidR="00873151" w:rsidRPr="0054594A" w:rsidRDefault="00873151" w:rsidP="00873151">
      <w:pPr>
        <w:numPr>
          <w:ilvl w:val="0"/>
          <w:numId w:val="36"/>
        </w:numPr>
        <w:rPr>
          <w:rFonts w:ascii="Twinkl Cursive Unlooped Light" w:hAnsi="Twinkl Cursive Unlooped Light"/>
        </w:rPr>
      </w:pPr>
      <w:r w:rsidRPr="0054594A">
        <w:rPr>
          <w:rFonts w:ascii="Twinkl Cursive Unlooped Light" w:hAnsi="Twinkl Cursive Unlooped Light"/>
        </w:rPr>
        <w:t>Being ready for reintegration</w:t>
      </w:r>
    </w:p>
    <w:p w14:paraId="5237D123" w14:textId="77777777" w:rsidR="00E451BA" w:rsidRDefault="00E451BA" w:rsidP="00873151">
      <w:pPr>
        <w:rPr>
          <w:rFonts w:ascii="Twinkl Cursive Unlooped Light" w:hAnsi="Twinkl Cursive Unlooped Light"/>
          <w:b/>
          <w:bCs/>
        </w:rPr>
      </w:pPr>
    </w:p>
    <w:p w14:paraId="62D3637C" w14:textId="1846F611" w:rsidR="00873151" w:rsidRPr="0054594A" w:rsidRDefault="00E51EF1" w:rsidP="00873151">
      <w:pPr>
        <w:rPr>
          <w:rFonts w:ascii="Twinkl Cursive Unlooped Light" w:hAnsi="Twinkl Cursive Unlooped Light"/>
          <w:b/>
          <w:bCs/>
        </w:rPr>
      </w:pPr>
      <w:r>
        <w:rPr>
          <w:rFonts w:ascii="Twinkl Cursive Unlooped Light" w:hAnsi="Twinkl Cursive Unlooped Light"/>
          <w:b/>
          <w:bCs/>
        </w:rPr>
        <w:t>Progress</w:t>
      </w:r>
      <w:r w:rsidR="00873151" w:rsidRPr="0054594A">
        <w:rPr>
          <w:rFonts w:ascii="Twinkl Cursive Unlooped Light" w:hAnsi="Twinkl Cursive Unlooped Light"/>
          <w:b/>
          <w:bCs/>
        </w:rPr>
        <w:t xml:space="preserve"> </w:t>
      </w:r>
      <w:r>
        <w:rPr>
          <w:rFonts w:ascii="Twinkl Cursive Unlooped Light" w:hAnsi="Twinkl Cursive Unlooped Light"/>
          <w:b/>
          <w:bCs/>
        </w:rPr>
        <w:t>in other areas</w:t>
      </w:r>
    </w:p>
    <w:p w14:paraId="2805A438" w14:textId="3D78149D" w:rsidR="00873151" w:rsidRPr="0054594A" w:rsidRDefault="00E51EF1" w:rsidP="00873151">
      <w:pPr>
        <w:rPr>
          <w:rFonts w:ascii="Twinkl Cursive Unlooped Light" w:hAnsi="Twinkl Cursive Unlooped Light"/>
        </w:rPr>
      </w:pPr>
      <w:r>
        <w:rPr>
          <w:rFonts w:ascii="Twinkl Cursive Unlooped Light" w:hAnsi="Twinkl Cursive Unlooped Light"/>
        </w:rPr>
        <w:t>HLH will also show</w:t>
      </w:r>
      <w:r w:rsidR="00873151" w:rsidRPr="0054594A">
        <w:rPr>
          <w:rFonts w:ascii="Twinkl Cursive Unlooped Light" w:hAnsi="Twinkl Cursive Unlooped Light"/>
        </w:rPr>
        <w:t xml:space="preserve"> progress through improvements in behaviour and attendance by keeping a log of these.</w:t>
      </w:r>
      <w:r>
        <w:rPr>
          <w:rFonts w:ascii="Twinkl Cursive Unlooped Light" w:hAnsi="Twinkl Cursive Unlooped Light"/>
        </w:rPr>
        <w:t xml:space="preserve"> Each pupil will </w:t>
      </w:r>
      <w:proofErr w:type="gramStart"/>
      <w:r>
        <w:rPr>
          <w:rFonts w:ascii="Twinkl Cursive Unlooped Light" w:hAnsi="Twinkl Cursive Unlooped Light"/>
        </w:rPr>
        <w:t>be assess</w:t>
      </w:r>
      <w:proofErr w:type="gramEnd"/>
      <w:r>
        <w:rPr>
          <w:rFonts w:ascii="Twinkl Cursive Unlooped Light" w:hAnsi="Twinkl Cursive Unlooped Light"/>
        </w:rPr>
        <w:t xml:space="preserve"> against their IEP and EHCP. HLH will record</w:t>
      </w:r>
      <w:r w:rsidR="00873151" w:rsidRPr="0054594A">
        <w:rPr>
          <w:rFonts w:ascii="Twinkl Cursive Unlooped Light" w:hAnsi="Twinkl Cursive Unlooped Light"/>
        </w:rPr>
        <w:t xml:space="preserve"> how many pupils have successfully reintegrated into mainstream education.</w:t>
      </w:r>
    </w:p>
    <w:p w14:paraId="7B79D194" w14:textId="77777777" w:rsidR="00873151" w:rsidRPr="0054594A" w:rsidRDefault="00873151" w:rsidP="00873151">
      <w:pPr>
        <w:rPr>
          <w:rFonts w:ascii="Twinkl Cursive Unlooped Light" w:hAnsi="Twinkl Cursive Unlooped Light"/>
        </w:rPr>
      </w:pPr>
      <w:r w:rsidRPr="0054594A">
        <w:rPr>
          <w:rFonts w:ascii="Twinkl Cursive Unlooped Light" w:hAnsi="Twinkl Cursive Unlooped Light"/>
        </w:rPr>
        <w:t>Remember, pupils:</w:t>
      </w:r>
    </w:p>
    <w:p w14:paraId="0B6A27C9" w14:textId="77777777" w:rsidR="00873151" w:rsidRPr="0054594A" w:rsidRDefault="00873151" w:rsidP="00873151">
      <w:pPr>
        <w:numPr>
          <w:ilvl w:val="0"/>
          <w:numId w:val="37"/>
        </w:numPr>
        <w:rPr>
          <w:rFonts w:ascii="Twinkl Cursive Unlooped Light" w:hAnsi="Twinkl Cursive Unlooped Light"/>
        </w:rPr>
      </w:pPr>
      <w:r w:rsidRPr="0054594A">
        <w:rPr>
          <w:rFonts w:ascii="Twinkl Cursive Unlooped Light" w:hAnsi="Twinkl Cursive Unlooped Light"/>
        </w:rPr>
        <w:t>In years 9 and below are generally expected to spend no longer than 2 terms at a PRU before being reintegrated</w:t>
      </w:r>
    </w:p>
    <w:p w14:paraId="343AF0D7" w14:textId="77777777" w:rsidR="00E51EF1" w:rsidRDefault="00E51EF1" w:rsidP="00873151">
      <w:pPr>
        <w:rPr>
          <w:rFonts w:ascii="Twinkl Cursive Unlooped Light" w:hAnsi="Twinkl Cursive Unlooped Light"/>
        </w:rPr>
      </w:pPr>
    </w:p>
    <w:p w14:paraId="421D8CE5" w14:textId="2B745E53" w:rsidR="00873151" w:rsidRPr="0054594A" w:rsidRDefault="00873151" w:rsidP="00873151">
      <w:pPr>
        <w:rPr>
          <w:rFonts w:ascii="Twinkl Cursive Unlooped Light" w:hAnsi="Twinkl Cursive Unlooped Light"/>
          <w:b/>
          <w:bCs/>
        </w:rPr>
      </w:pPr>
      <w:r w:rsidRPr="0054594A">
        <w:rPr>
          <w:rFonts w:ascii="Twinkl Cursive Unlooped Light" w:hAnsi="Twinkl Cursive Unlooped Light"/>
          <w:b/>
          <w:bCs/>
        </w:rPr>
        <w:t>Analys</w:t>
      </w:r>
      <w:r w:rsidR="00E51EF1">
        <w:rPr>
          <w:rFonts w:ascii="Twinkl Cursive Unlooped Light" w:hAnsi="Twinkl Cursive Unlooped Light"/>
          <w:b/>
          <w:bCs/>
        </w:rPr>
        <w:t xml:space="preserve">ing </w:t>
      </w:r>
      <w:r w:rsidRPr="0054594A">
        <w:rPr>
          <w:rFonts w:ascii="Twinkl Cursive Unlooped Light" w:hAnsi="Twinkl Cursive Unlooped Light"/>
          <w:b/>
          <w:bCs/>
        </w:rPr>
        <w:t>data and monitor</w:t>
      </w:r>
      <w:r w:rsidR="00E51EF1">
        <w:rPr>
          <w:rFonts w:ascii="Twinkl Cursive Unlooped Light" w:hAnsi="Twinkl Cursive Unlooped Light"/>
          <w:b/>
          <w:bCs/>
        </w:rPr>
        <w:t>ing</w:t>
      </w:r>
      <w:r w:rsidRPr="0054594A">
        <w:rPr>
          <w:rFonts w:ascii="Twinkl Cursive Unlooped Light" w:hAnsi="Twinkl Cursive Unlooped Light"/>
          <w:b/>
          <w:bCs/>
        </w:rPr>
        <w:t xml:space="preserve"> trends</w:t>
      </w:r>
    </w:p>
    <w:p w14:paraId="02B31520" w14:textId="296611A9" w:rsidR="00873151" w:rsidRPr="0054594A" w:rsidRDefault="00E51EF1" w:rsidP="00873151">
      <w:pPr>
        <w:rPr>
          <w:rFonts w:ascii="Twinkl Cursive Unlooped Light" w:hAnsi="Twinkl Cursive Unlooped Light"/>
        </w:rPr>
      </w:pPr>
      <w:r>
        <w:rPr>
          <w:rFonts w:ascii="Twinkl Cursive Unlooped Light" w:hAnsi="Twinkl Cursive Unlooped Light"/>
        </w:rPr>
        <w:t>T</w:t>
      </w:r>
      <w:r w:rsidR="00873151" w:rsidRPr="0054594A">
        <w:rPr>
          <w:rFonts w:ascii="Twinkl Cursive Unlooped Light" w:hAnsi="Twinkl Cursive Unlooped Light"/>
        </w:rPr>
        <w:t>he data</w:t>
      </w:r>
      <w:r>
        <w:rPr>
          <w:rFonts w:ascii="Twinkl Cursive Unlooped Light" w:hAnsi="Twinkl Cursive Unlooped Light"/>
        </w:rPr>
        <w:t xml:space="preserve"> </w:t>
      </w:r>
      <w:r w:rsidR="00873151" w:rsidRPr="0054594A">
        <w:rPr>
          <w:rFonts w:ascii="Twinkl Cursive Unlooped Light" w:hAnsi="Twinkl Cursive Unlooped Light"/>
        </w:rPr>
        <w:t>collect</w:t>
      </w:r>
      <w:r>
        <w:rPr>
          <w:rFonts w:ascii="Twinkl Cursive Unlooped Light" w:hAnsi="Twinkl Cursive Unlooped Light"/>
        </w:rPr>
        <w:t xml:space="preserve">ed </w:t>
      </w:r>
      <w:r w:rsidR="00873151" w:rsidRPr="0054594A">
        <w:rPr>
          <w:rFonts w:ascii="Twinkl Cursive Unlooped Light" w:hAnsi="Twinkl Cursive Unlooped Light"/>
        </w:rPr>
        <w:t>will identify trends in progress and attainment (e.g. by looking at percentages of pupils who have met certain targets).</w:t>
      </w:r>
    </w:p>
    <w:p w14:paraId="2B3E0E45" w14:textId="59D22B18" w:rsidR="00873151" w:rsidRPr="0054594A" w:rsidRDefault="00873151" w:rsidP="00873151">
      <w:pPr>
        <w:rPr>
          <w:rFonts w:ascii="Twinkl Cursive Unlooped Light" w:hAnsi="Twinkl Cursive Unlooped Light"/>
        </w:rPr>
      </w:pPr>
      <w:r w:rsidRPr="0054594A">
        <w:rPr>
          <w:rFonts w:ascii="Twinkl Cursive Unlooped Light" w:hAnsi="Twinkl Cursive Unlooped Light"/>
        </w:rPr>
        <w:t>Monitor</w:t>
      </w:r>
      <w:r w:rsidR="00E51EF1">
        <w:rPr>
          <w:rFonts w:ascii="Twinkl Cursive Unlooped Light" w:hAnsi="Twinkl Cursive Unlooped Light"/>
        </w:rPr>
        <w:t>ing</w:t>
      </w:r>
      <w:r w:rsidRPr="0054594A">
        <w:rPr>
          <w:rFonts w:ascii="Twinkl Cursive Unlooped Light" w:hAnsi="Twinkl Cursive Unlooped Light"/>
        </w:rPr>
        <w:t xml:space="preserve"> trends in behaviour, attendance and reintegration alongside trends in academic attainment.</w:t>
      </w:r>
    </w:p>
    <w:p w14:paraId="173E9851" w14:textId="44E552C4" w:rsidR="00873151" w:rsidRPr="0054594A" w:rsidRDefault="00E51EF1" w:rsidP="00873151">
      <w:pPr>
        <w:rPr>
          <w:rFonts w:ascii="Twinkl Cursive Unlooped Light" w:hAnsi="Twinkl Cursive Unlooped Light"/>
        </w:rPr>
      </w:pPr>
      <w:r>
        <w:rPr>
          <w:rFonts w:ascii="Twinkl Cursive Unlooped Light" w:hAnsi="Twinkl Cursive Unlooped Light"/>
        </w:rPr>
        <w:t>HLH aims to</w:t>
      </w:r>
      <w:r w:rsidR="00873151" w:rsidRPr="0054594A">
        <w:rPr>
          <w:rFonts w:ascii="Twinkl Cursive Unlooped Light" w:hAnsi="Twinkl Cursive Unlooped Light"/>
        </w:rPr>
        <w:t xml:space="preserve"> demonstrate support </w:t>
      </w:r>
      <w:r>
        <w:rPr>
          <w:rFonts w:ascii="Twinkl Cursive Unlooped Light" w:hAnsi="Twinkl Cursive Unlooped Light"/>
        </w:rPr>
        <w:t xml:space="preserve">for </w:t>
      </w:r>
      <w:r w:rsidR="00873151" w:rsidRPr="0054594A">
        <w:rPr>
          <w:rFonts w:ascii="Twinkl Cursive Unlooped Light" w:hAnsi="Twinkl Cursive Unlooped Light"/>
        </w:rPr>
        <w:t>positive trends</w:t>
      </w:r>
      <w:r w:rsidR="003F7ECC">
        <w:rPr>
          <w:rFonts w:ascii="Twinkl Cursive Unlooped Light" w:hAnsi="Twinkl Cursive Unlooped Light"/>
        </w:rPr>
        <w:t xml:space="preserve"> </w:t>
      </w:r>
      <w:r w:rsidR="00873151" w:rsidRPr="0054594A">
        <w:rPr>
          <w:rFonts w:ascii="Twinkl Cursive Unlooped Light" w:hAnsi="Twinkl Cursive Unlooped Light"/>
        </w:rPr>
        <w:t>or address negative ones.</w:t>
      </w:r>
    </w:p>
    <w:p w14:paraId="57661425" w14:textId="77777777" w:rsidR="00873151" w:rsidRPr="0054594A" w:rsidRDefault="00873151" w:rsidP="00873151">
      <w:pPr>
        <w:rPr>
          <w:rFonts w:ascii="Twinkl Cursive Unlooped Light" w:hAnsi="Twinkl Cursive Unlooped Light"/>
        </w:rPr>
      </w:pPr>
    </w:p>
    <w:p w14:paraId="021FBC8B" w14:textId="77777777" w:rsidR="00873151" w:rsidRDefault="00873151" w:rsidP="00873151">
      <w:pPr>
        <w:rPr>
          <w:rFonts w:ascii="Twinkl Cursive Unlooped Light" w:hAnsi="Twinkl Cursive Unlooped Light"/>
        </w:rPr>
      </w:pPr>
    </w:p>
    <w:p w14:paraId="1690BF98" w14:textId="77777777" w:rsidR="00873151" w:rsidRDefault="00873151" w:rsidP="00873151">
      <w:pPr>
        <w:rPr>
          <w:rFonts w:ascii="Twinkl Cursive Unlooped Light" w:hAnsi="Twinkl Cursive Unlooped Light"/>
        </w:rPr>
      </w:pPr>
    </w:p>
    <w:p w14:paraId="4A12EC4F" w14:textId="77777777" w:rsidR="00873151" w:rsidRPr="002D6AC4" w:rsidRDefault="00873151" w:rsidP="00873151">
      <w:pPr>
        <w:rPr>
          <w:rFonts w:ascii="Twinkl Cursive Unlooped Light" w:hAnsi="Twinkl Cursive Unlooped Light"/>
        </w:rPr>
      </w:pPr>
    </w:p>
    <w:p w14:paraId="5300651F" w14:textId="77777777" w:rsidR="00873151" w:rsidRPr="002D6AC4" w:rsidRDefault="00873151" w:rsidP="00873151">
      <w:pPr>
        <w:rPr>
          <w:rFonts w:ascii="Comic Sans MS" w:hAnsi="Comic Sans MS"/>
        </w:rPr>
      </w:pPr>
    </w:p>
    <w:p w14:paraId="5134289B" w14:textId="77777777" w:rsidR="00873151" w:rsidRPr="002D6AC4" w:rsidRDefault="00873151" w:rsidP="00873151"/>
    <w:p w14:paraId="5906B40C" w14:textId="77777777" w:rsidR="00873151" w:rsidRPr="002D6AC4" w:rsidRDefault="00873151" w:rsidP="00873151"/>
    <w:p w14:paraId="3BDC0DE5" w14:textId="77777777" w:rsidR="00873151" w:rsidRDefault="00873151"/>
    <w:p w14:paraId="1767CE06" w14:textId="77777777" w:rsidR="00D41C67" w:rsidRDefault="00D41C67"/>
    <w:sectPr w:rsidR="00D41C67" w:rsidSect="002B64D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BEEDD" w14:textId="77777777" w:rsidR="00AC10D2" w:rsidRDefault="00AC10D2" w:rsidP="002B64D1">
      <w:r>
        <w:separator/>
      </w:r>
    </w:p>
  </w:endnote>
  <w:endnote w:type="continuationSeparator" w:id="0">
    <w:p w14:paraId="769CF8DB" w14:textId="77777777" w:rsidR="00AC10D2" w:rsidRDefault="00AC10D2" w:rsidP="002B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winkl Cursive Unlooped Light">
    <w:panose1 w:val="02000000000000000000"/>
    <w:charset w:val="4D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2ABB6" w14:textId="77777777" w:rsidR="002B64D1" w:rsidRDefault="002B64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F2484" w14:textId="77777777" w:rsidR="002B64D1" w:rsidRDefault="002B64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B5D53" w14:textId="77777777" w:rsidR="002B64D1" w:rsidRDefault="002B6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EEC9F" w14:textId="77777777" w:rsidR="00AC10D2" w:rsidRDefault="00AC10D2" w:rsidP="002B64D1">
      <w:r>
        <w:separator/>
      </w:r>
    </w:p>
  </w:footnote>
  <w:footnote w:type="continuationSeparator" w:id="0">
    <w:p w14:paraId="6132704F" w14:textId="77777777" w:rsidR="00AC10D2" w:rsidRDefault="00AC10D2" w:rsidP="002B6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9901B" w14:textId="77777777" w:rsidR="002B64D1" w:rsidRDefault="002B6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A64E" w14:textId="71CFE432" w:rsidR="002B64D1" w:rsidRDefault="002B64D1">
    <w:pPr>
      <w:pStyle w:val="Header"/>
    </w:pPr>
    <w:r>
      <w:rPr>
        <w:noProof/>
      </w:rPr>
      <w:drawing>
        <wp:inline distT="0" distB="0" distL="0" distR="0" wp14:anchorId="4F724315" wp14:editId="4EAF75E6">
          <wp:extent cx="6490203" cy="1097280"/>
          <wp:effectExtent l="0" t="0" r="0" b="0"/>
          <wp:docPr id="65368034" name="Picture 1" descr="A blurry image of a bookca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68034" name="Picture 1" descr="A blurry image of a bookcas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66" cy="111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5007D" w14:textId="77777777" w:rsidR="002B64D1" w:rsidRDefault="002B6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4pt;height:7.15pt" o:bullet="t">
        <v:imagedata r:id="rId1" o:title=""/>
      </v:shape>
    </w:pict>
  </w:numPicBullet>
  <w:numPicBullet w:numPicBulletId="1">
    <w:pict>
      <v:shape id="_x0000_i1057" type="#_x0000_t75" style="width:104.65pt;height:165.45pt" o:bullet="t">
        <v:imagedata r:id="rId2" o:title="TK_LOGO_POINTER_RGB_bullet_blue"/>
      </v:shape>
    </w:pict>
  </w:numPicBullet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6FE27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8FEE4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644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22F3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389A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060A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2457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7A4E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D415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81018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889E7D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8285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60BD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A61C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DE7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9C0F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2257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3AD6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77D824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4FA4C9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1411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941F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6CB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BAC3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1483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80A2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4AA0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F06E76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D0DE8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90D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7205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280E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1CAD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F6D8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9AD4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840D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D51E88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61BCC1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7077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365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AA2C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AE04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0618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AF8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565C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020027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2E4206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569B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5A99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EAB6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2C2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1AC3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E57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227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7"/>
    <w:multiLevelType w:val="hybridMultilevel"/>
    <w:tmpl w:val="00000017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8"/>
    <w:multiLevelType w:val="hybridMultilevel"/>
    <w:tmpl w:val="00000018"/>
    <w:lvl w:ilvl="0" w:tplc="FFFFFFFF">
      <w:start w:val="1"/>
      <w:numFmt w:val="bullet"/>
      <w:lvlText w:val=""/>
      <w:lvlPicBulletId w:val="0"/>
      <w:lvlJc w:val="left"/>
      <w:pPr>
        <w:ind w:left="439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159"/>
        </w:tabs>
        <w:ind w:left="1159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99"/>
        </w:tabs>
        <w:ind w:left="2599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319"/>
        </w:tabs>
        <w:ind w:left="3319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039"/>
        </w:tabs>
        <w:ind w:left="4039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759"/>
        </w:tabs>
        <w:ind w:left="4759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79"/>
        </w:tabs>
        <w:ind w:left="5479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199"/>
        </w:tabs>
        <w:ind w:left="6199" w:hanging="360"/>
      </w:pPr>
      <w:rPr>
        <w:rFonts w:ascii="Wingdings" w:hAnsi="Wingdings"/>
      </w:rPr>
    </w:lvl>
  </w:abstractNum>
  <w:abstractNum w:abstractNumId="22" w15:restartNumberingAfterBreak="0">
    <w:nsid w:val="00000019"/>
    <w:multiLevelType w:val="hybridMultilevel"/>
    <w:tmpl w:val="00000019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B"/>
    <w:multiLevelType w:val="hybridMultilevel"/>
    <w:tmpl w:val="0000001B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C"/>
    <w:multiLevelType w:val="hybridMultilevel"/>
    <w:tmpl w:val="000000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74226C8"/>
    <w:multiLevelType w:val="hybridMultilevel"/>
    <w:tmpl w:val="089C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5F7479"/>
    <w:multiLevelType w:val="hybridMultilevel"/>
    <w:tmpl w:val="0FE41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E22953"/>
    <w:multiLevelType w:val="multilevel"/>
    <w:tmpl w:val="0A9C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6D31F8C"/>
    <w:multiLevelType w:val="hybridMultilevel"/>
    <w:tmpl w:val="DA42B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367F4B"/>
    <w:multiLevelType w:val="multilevel"/>
    <w:tmpl w:val="5882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3701BE4"/>
    <w:multiLevelType w:val="hybridMultilevel"/>
    <w:tmpl w:val="7CF68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054E1"/>
    <w:multiLevelType w:val="multilevel"/>
    <w:tmpl w:val="2532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A70D8D"/>
    <w:multiLevelType w:val="hybridMultilevel"/>
    <w:tmpl w:val="8A64C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50D18"/>
    <w:multiLevelType w:val="multilevel"/>
    <w:tmpl w:val="EBEE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6C024B"/>
    <w:multiLevelType w:val="multilevel"/>
    <w:tmpl w:val="5624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1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6" w15:restartNumberingAfterBreak="0">
    <w:nsid w:val="7CEB045A"/>
    <w:multiLevelType w:val="multilevel"/>
    <w:tmpl w:val="22CA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0389164">
    <w:abstractNumId w:val="1"/>
  </w:num>
  <w:num w:numId="2" w16cid:durableId="234971960">
    <w:abstractNumId w:val="2"/>
  </w:num>
  <w:num w:numId="3" w16cid:durableId="466237432">
    <w:abstractNumId w:val="10"/>
  </w:num>
  <w:num w:numId="4" w16cid:durableId="1816604099">
    <w:abstractNumId w:val="11"/>
  </w:num>
  <w:num w:numId="5" w16cid:durableId="1172643673">
    <w:abstractNumId w:val="12"/>
  </w:num>
  <w:num w:numId="6" w16cid:durableId="1671836522">
    <w:abstractNumId w:val="14"/>
  </w:num>
  <w:num w:numId="7" w16cid:durableId="1395742999">
    <w:abstractNumId w:val="0"/>
  </w:num>
  <w:num w:numId="8" w16cid:durableId="575478485">
    <w:abstractNumId w:val="3"/>
  </w:num>
  <w:num w:numId="9" w16cid:durableId="198856438">
    <w:abstractNumId w:val="4"/>
  </w:num>
  <w:num w:numId="10" w16cid:durableId="150803795">
    <w:abstractNumId w:val="5"/>
  </w:num>
  <w:num w:numId="11" w16cid:durableId="1367759377">
    <w:abstractNumId w:val="6"/>
  </w:num>
  <w:num w:numId="12" w16cid:durableId="117913185">
    <w:abstractNumId w:val="7"/>
  </w:num>
  <w:num w:numId="13" w16cid:durableId="2011371363">
    <w:abstractNumId w:val="8"/>
  </w:num>
  <w:num w:numId="14" w16cid:durableId="1592200483">
    <w:abstractNumId w:val="9"/>
  </w:num>
  <w:num w:numId="15" w16cid:durableId="860778134">
    <w:abstractNumId w:val="13"/>
  </w:num>
  <w:num w:numId="16" w16cid:durableId="210962647">
    <w:abstractNumId w:val="35"/>
  </w:num>
  <w:num w:numId="17" w16cid:durableId="871380091">
    <w:abstractNumId w:val="15"/>
  </w:num>
  <w:num w:numId="18" w16cid:durableId="253364084">
    <w:abstractNumId w:val="16"/>
  </w:num>
  <w:num w:numId="19" w16cid:durableId="387076644">
    <w:abstractNumId w:val="17"/>
  </w:num>
  <w:num w:numId="20" w16cid:durableId="2081639138">
    <w:abstractNumId w:val="18"/>
  </w:num>
  <w:num w:numId="21" w16cid:durableId="212281261">
    <w:abstractNumId w:val="19"/>
  </w:num>
  <w:num w:numId="22" w16cid:durableId="2016489569">
    <w:abstractNumId w:val="20"/>
  </w:num>
  <w:num w:numId="23" w16cid:durableId="1207521144">
    <w:abstractNumId w:val="21"/>
  </w:num>
  <w:num w:numId="24" w16cid:durableId="2101559414">
    <w:abstractNumId w:val="22"/>
  </w:num>
  <w:num w:numId="25" w16cid:durableId="1964723893">
    <w:abstractNumId w:val="23"/>
  </w:num>
  <w:num w:numId="26" w16cid:durableId="709379735">
    <w:abstractNumId w:val="24"/>
  </w:num>
  <w:num w:numId="27" w16cid:durableId="1193030822">
    <w:abstractNumId w:val="25"/>
  </w:num>
  <w:num w:numId="28" w16cid:durableId="309284412">
    <w:abstractNumId w:val="28"/>
  </w:num>
  <w:num w:numId="29" w16cid:durableId="994839875">
    <w:abstractNumId w:val="26"/>
  </w:num>
  <w:num w:numId="30" w16cid:durableId="277954348">
    <w:abstractNumId w:val="30"/>
  </w:num>
  <w:num w:numId="31" w16cid:durableId="1983732714">
    <w:abstractNumId w:val="32"/>
  </w:num>
  <w:num w:numId="32" w16cid:durableId="1353608188">
    <w:abstractNumId w:val="31"/>
  </w:num>
  <w:num w:numId="33" w16cid:durableId="383525096">
    <w:abstractNumId w:val="36"/>
  </w:num>
  <w:num w:numId="34" w16cid:durableId="1347900445">
    <w:abstractNumId w:val="27"/>
  </w:num>
  <w:num w:numId="35" w16cid:durableId="780994769">
    <w:abstractNumId w:val="29"/>
  </w:num>
  <w:num w:numId="36" w16cid:durableId="16007841">
    <w:abstractNumId w:val="34"/>
  </w:num>
  <w:num w:numId="37" w16cid:durableId="96423262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8E"/>
    <w:rsid w:val="000160D0"/>
    <w:rsid w:val="001248AF"/>
    <w:rsid w:val="001957C4"/>
    <w:rsid w:val="001E4BE6"/>
    <w:rsid w:val="002406AC"/>
    <w:rsid w:val="00283F57"/>
    <w:rsid w:val="00286802"/>
    <w:rsid w:val="002B64D1"/>
    <w:rsid w:val="00336223"/>
    <w:rsid w:val="003546CA"/>
    <w:rsid w:val="003F7ECC"/>
    <w:rsid w:val="0040658A"/>
    <w:rsid w:val="0041302E"/>
    <w:rsid w:val="00435665"/>
    <w:rsid w:val="004A090A"/>
    <w:rsid w:val="004A6CD3"/>
    <w:rsid w:val="004C66FF"/>
    <w:rsid w:val="00566F0F"/>
    <w:rsid w:val="005B3509"/>
    <w:rsid w:val="00645873"/>
    <w:rsid w:val="00727096"/>
    <w:rsid w:val="00740E1C"/>
    <w:rsid w:val="00770BFD"/>
    <w:rsid w:val="00796E24"/>
    <w:rsid w:val="007D787F"/>
    <w:rsid w:val="00873151"/>
    <w:rsid w:val="008B43B3"/>
    <w:rsid w:val="009644A1"/>
    <w:rsid w:val="009D117F"/>
    <w:rsid w:val="00A93514"/>
    <w:rsid w:val="00AC10D2"/>
    <w:rsid w:val="00B60839"/>
    <w:rsid w:val="00C731F7"/>
    <w:rsid w:val="00C735FC"/>
    <w:rsid w:val="00D36A26"/>
    <w:rsid w:val="00D41C67"/>
    <w:rsid w:val="00D96770"/>
    <w:rsid w:val="00DE650D"/>
    <w:rsid w:val="00E3748E"/>
    <w:rsid w:val="00E451BA"/>
    <w:rsid w:val="00E51EF1"/>
    <w:rsid w:val="00FC098E"/>
    <w:rsid w:val="00FC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3C16"/>
  <w15:chartTrackingRefBased/>
  <w15:docId w15:val="{42A995B2-9C8C-0D48-961A-C515CB17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151"/>
  </w:style>
  <w:style w:type="paragraph" w:styleId="Heading1">
    <w:name w:val="heading 1"/>
    <w:basedOn w:val="Normal"/>
    <w:next w:val="Normal"/>
    <w:link w:val="Heading1Char"/>
    <w:uiPriority w:val="8"/>
    <w:qFormat/>
    <w:rsid w:val="00E37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4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4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4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4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E37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4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4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4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4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4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4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4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6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4D1"/>
  </w:style>
  <w:style w:type="paragraph" w:styleId="Footer">
    <w:name w:val="footer"/>
    <w:basedOn w:val="Normal"/>
    <w:link w:val="FooterChar"/>
    <w:uiPriority w:val="99"/>
    <w:unhideWhenUsed/>
    <w:rsid w:val="002B6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4D1"/>
  </w:style>
  <w:style w:type="paragraph" w:styleId="NormalWeb">
    <w:name w:val="Normal (Web)"/>
    <w:basedOn w:val="Normal"/>
    <w:uiPriority w:val="99"/>
    <w:unhideWhenUsed/>
    <w:rsid w:val="00D41C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uiPriority w:val="99"/>
    <w:unhideWhenUsed/>
    <w:qFormat/>
    <w:rsid w:val="001957C4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1957C4"/>
    <w:pPr>
      <w:spacing w:after="120"/>
    </w:pPr>
    <w:rPr>
      <w:rFonts w:ascii="Arial" w:eastAsia="MS Mincho" w:hAnsi="Arial" w:cs="Times New Roman"/>
      <w:sz w:val="20"/>
    </w:rPr>
  </w:style>
  <w:style w:type="character" w:customStyle="1" w:styleId="1bodycopy10ptChar">
    <w:name w:val="1 body copy 10pt Char"/>
    <w:link w:val="1bodycopy10pt"/>
    <w:rsid w:val="001957C4"/>
    <w:rPr>
      <w:rFonts w:ascii="Arial" w:eastAsia="MS Mincho" w:hAnsi="Arial" w:cs="Times New Roman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1957C4"/>
    <w:pPr>
      <w:spacing w:before="240" w:after="0" w:line="259" w:lineRule="auto"/>
      <w:outlineLvl w:val="9"/>
    </w:pPr>
    <w:rPr>
      <w:rFonts w:ascii="Calibri Light" w:eastAsia="Times New Roman" w:hAnsi="Calibri Light" w:cs="Times New Roman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957C4"/>
    <w:pPr>
      <w:tabs>
        <w:tab w:val="right" w:leader="dot" w:pos="9736"/>
      </w:tabs>
      <w:spacing w:after="100"/>
    </w:pPr>
    <w:rPr>
      <w:rFonts w:ascii="Arial" w:eastAsia="MS Mincho" w:hAnsi="Arial" w:cs="Times New Roman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1957C4"/>
    <w:pPr>
      <w:spacing w:after="100"/>
      <w:ind w:left="400"/>
    </w:pPr>
    <w:rPr>
      <w:rFonts w:ascii="Arial" w:eastAsia="MS Mincho" w:hAnsi="Arial" w:cs="Times New Roman"/>
      <w:sz w:val="20"/>
    </w:rPr>
  </w:style>
  <w:style w:type="paragraph" w:customStyle="1" w:styleId="4Bulletedcopyblue">
    <w:name w:val="4 Bulleted copy blue"/>
    <w:basedOn w:val="Normal"/>
    <w:qFormat/>
    <w:rsid w:val="001957C4"/>
    <w:pPr>
      <w:numPr>
        <w:numId w:val="16"/>
      </w:numPr>
      <w:spacing w:after="120"/>
    </w:pPr>
    <w:rPr>
      <w:rFonts w:ascii="Arial" w:eastAsia="MS Mincho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4A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leaders.thekeysupport.com/school-evaluation-and-improvement/school-improvement-data/aps/ap-demonstrating-pupil-progress/?marker=live-search-q-alternativ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collections/school-and-college-performance-measures" TargetMode="External"/><Relationship Id="rId12" Type="http://schemas.openxmlformats.org/officeDocument/2006/relationships/hyperlink" Target="https://www.gov.uk/government/publications/alternative-provision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olleaders.thekeysupport.com/school-evaluation-and-improvement/school-improvement-data/aps/ap-demonstrating-pupil-progress/?marker=live-search-q-alternativ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choolleaders.thekeysupport.com/school-evaluation-and-improvement/school-improvement-data/aps/ap-demonstrating-pupil-progress/?marker=live-search-q-alternativ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olleaders.thekeysupport.com/school-evaluation-and-improvement/school-improvement-data/aps/ap-demonstrating-pupil-progress/?marker=live-search-q-alternativ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Rose</dc:creator>
  <cp:keywords/>
  <dc:description/>
  <cp:lastModifiedBy>Zoe Rose</cp:lastModifiedBy>
  <cp:revision>19</cp:revision>
  <dcterms:created xsi:type="dcterms:W3CDTF">2024-10-21T18:38:00Z</dcterms:created>
  <dcterms:modified xsi:type="dcterms:W3CDTF">2024-10-23T18:14:00Z</dcterms:modified>
</cp:coreProperties>
</file>