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26456" w14:textId="77777777" w:rsidR="00740E1C" w:rsidRDefault="00740E1C"/>
    <w:p w14:paraId="436D3E24" w14:textId="77777777" w:rsidR="00981B4F" w:rsidRPr="00D166E7" w:rsidRDefault="00981B4F" w:rsidP="00981B4F">
      <w:pPr>
        <w:jc w:val="center"/>
        <w:rPr>
          <w:rFonts w:ascii="Twinkl Cursive Unlooped Light" w:hAnsi="Twinkl Cursive Unlooped Light"/>
          <w:b/>
          <w:bCs/>
          <w:sz w:val="52"/>
          <w:szCs w:val="52"/>
        </w:rPr>
      </w:pPr>
      <w:r>
        <w:rPr>
          <w:rFonts w:ascii="Twinkl Cursive Unlooped Light" w:hAnsi="Twinkl Cursive Unlooped Light"/>
          <w:b/>
          <w:bCs/>
          <w:sz w:val="52"/>
          <w:szCs w:val="52"/>
        </w:rPr>
        <w:t>Medicines</w:t>
      </w:r>
      <w:r w:rsidRPr="00D166E7">
        <w:rPr>
          <w:rFonts w:ascii="Twinkl Cursive Unlooped Light" w:hAnsi="Twinkl Cursive Unlooped Light"/>
          <w:b/>
          <w:bCs/>
          <w:sz w:val="52"/>
          <w:szCs w:val="52"/>
        </w:rPr>
        <w:t xml:space="preserve"> Policy</w:t>
      </w:r>
    </w:p>
    <w:p w14:paraId="50F5B868" w14:textId="77777777" w:rsidR="00981B4F" w:rsidRDefault="00981B4F" w:rsidP="00981B4F">
      <w:pPr>
        <w:rPr>
          <w:rFonts w:ascii="Twinkl Cursive Unlooped Light" w:hAnsi="Twinkl Cursive Unlooped Light"/>
        </w:rPr>
      </w:pPr>
    </w:p>
    <w:p w14:paraId="7DB049A4" w14:textId="116C5EF3" w:rsidR="00981B4F" w:rsidRDefault="00981B4F" w:rsidP="00981B4F">
      <w:pPr>
        <w:rPr>
          <w:rFonts w:ascii="Twinkl Cursive Unlooped Light" w:hAnsi="Twinkl Cursive Unlooped Light"/>
        </w:rPr>
      </w:pPr>
      <w:r>
        <w:rPr>
          <w:rFonts w:ascii="Twinkl Cursive Unlooped Light" w:hAnsi="Twinkl Cursive Unlooped Light"/>
        </w:rPr>
        <w:t>This policy sets out the procedures and protocols to be followed for every pupil attending alternative provision at H</w:t>
      </w:r>
      <w:r w:rsidR="008B0A0A">
        <w:rPr>
          <w:rFonts w:ascii="Twinkl Cursive Unlooped Light" w:hAnsi="Twinkl Cursive Unlooped Light"/>
        </w:rPr>
        <w:t>ereford</w:t>
      </w:r>
      <w:r>
        <w:rPr>
          <w:rFonts w:ascii="Twinkl Cursive Unlooped Light" w:hAnsi="Twinkl Cursive Unlooped Light"/>
        </w:rPr>
        <w:t xml:space="preserve"> Learning Hub. Depending on the medication, the reasons, your child may be asked to stay at home.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0"/>
        <w:gridCol w:w="5130"/>
      </w:tblGrid>
      <w:tr w:rsidR="00981B4F" w14:paraId="1AF3A298" w14:textId="77777777" w:rsidTr="003F5E01">
        <w:trPr>
          <w:trHeight w:val="1604"/>
        </w:trPr>
        <w:tc>
          <w:tcPr>
            <w:tcW w:w="5130" w:type="dxa"/>
          </w:tcPr>
          <w:p w14:paraId="6F060CF0" w14:textId="6782F715" w:rsidR="00981B4F" w:rsidRDefault="00981B4F" w:rsidP="003F5E01">
            <w:p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Medication at HLH</w:t>
            </w:r>
          </w:p>
        </w:tc>
        <w:tc>
          <w:tcPr>
            <w:tcW w:w="5130" w:type="dxa"/>
          </w:tcPr>
          <w:p w14:paraId="562B56D6" w14:textId="77777777" w:rsidR="00981B4F" w:rsidRDefault="00981B4F" w:rsidP="00981B4F">
            <w:pPr>
              <w:pStyle w:val="ListParagraph"/>
              <w:numPr>
                <w:ilvl w:val="0"/>
                <w:numId w:val="27"/>
              </w:num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Specific permission from parents/carers</w:t>
            </w:r>
          </w:p>
          <w:p w14:paraId="57AF2F20" w14:textId="77777777" w:rsidR="00981B4F" w:rsidRDefault="00981B4F" w:rsidP="00981B4F">
            <w:pPr>
              <w:pStyle w:val="ListParagraph"/>
              <w:numPr>
                <w:ilvl w:val="0"/>
                <w:numId w:val="27"/>
              </w:num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Medication must be in date, have original container and full instructions</w:t>
            </w:r>
          </w:p>
          <w:p w14:paraId="76AFC13A" w14:textId="77777777" w:rsidR="00981B4F" w:rsidRDefault="00981B4F" w:rsidP="00981B4F">
            <w:pPr>
              <w:pStyle w:val="ListParagraph"/>
              <w:numPr>
                <w:ilvl w:val="0"/>
                <w:numId w:val="27"/>
              </w:num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Reviewed regularly</w:t>
            </w:r>
          </w:p>
          <w:p w14:paraId="4F94CFC5" w14:textId="77777777" w:rsidR="00981B4F" w:rsidRPr="007134C9" w:rsidRDefault="00981B4F" w:rsidP="00981B4F">
            <w:pPr>
              <w:pStyle w:val="ListParagraph"/>
              <w:numPr>
                <w:ilvl w:val="0"/>
                <w:numId w:val="27"/>
              </w:num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Medication within expiry date</w:t>
            </w:r>
          </w:p>
        </w:tc>
      </w:tr>
      <w:tr w:rsidR="00981B4F" w14:paraId="79CC654E" w14:textId="77777777" w:rsidTr="003F5E01">
        <w:trPr>
          <w:trHeight w:val="705"/>
        </w:trPr>
        <w:tc>
          <w:tcPr>
            <w:tcW w:w="5130" w:type="dxa"/>
          </w:tcPr>
          <w:p w14:paraId="0FB15586" w14:textId="77777777" w:rsidR="00981B4F" w:rsidRDefault="00981B4F" w:rsidP="003F5E01">
            <w:p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Prescription Medicines</w:t>
            </w:r>
          </w:p>
        </w:tc>
        <w:tc>
          <w:tcPr>
            <w:tcW w:w="5130" w:type="dxa"/>
          </w:tcPr>
          <w:p w14:paraId="212AA0EA" w14:textId="77777777" w:rsidR="00981B4F" w:rsidRDefault="00981B4F" w:rsidP="00981B4F">
            <w:pPr>
              <w:pStyle w:val="ListParagraph"/>
              <w:numPr>
                <w:ilvl w:val="0"/>
                <w:numId w:val="28"/>
              </w:num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Prescribed specifically</w:t>
            </w:r>
          </w:p>
          <w:p w14:paraId="7B6C036D" w14:textId="77777777" w:rsidR="00981B4F" w:rsidRPr="007134C9" w:rsidRDefault="00981B4F" w:rsidP="00981B4F">
            <w:pPr>
              <w:pStyle w:val="ListParagraph"/>
              <w:numPr>
                <w:ilvl w:val="0"/>
                <w:numId w:val="28"/>
              </w:num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Pupil name printed on pharmacy label</w:t>
            </w:r>
          </w:p>
        </w:tc>
      </w:tr>
      <w:tr w:rsidR="00981B4F" w14:paraId="01D43FB9" w14:textId="77777777" w:rsidTr="003F5E01">
        <w:trPr>
          <w:trHeight w:val="1043"/>
        </w:trPr>
        <w:tc>
          <w:tcPr>
            <w:tcW w:w="5130" w:type="dxa"/>
          </w:tcPr>
          <w:p w14:paraId="31575327" w14:textId="77777777" w:rsidR="00981B4F" w:rsidRDefault="00981B4F" w:rsidP="003F5E01">
            <w:p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Non-prescription Medicines</w:t>
            </w:r>
          </w:p>
        </w:tc>
        <w:tc>
          <w:tcPr>
            <w:tcW w:w="5130" w:type="dxa"/>
          </w:tcPr>
          <w:p w14:paraId="7E1DD5B5" w14:textId="77777777" w:rsidR="00981B4F" w:rsidRDefault="00981B4F" w:rsidP="00981B4F">
            <w:pPr>
              <w:pStyle w:val="ListParagraph"/>
              <w:numPr>
                <w:ilvl w:val="0"/>
                <w:numId w:val="29"/>
              </w:num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Administered when needed</w:t>
            </w:r>
          </w:p>
          <w:p w14:paraId="599C7916" w14:textId="77777777" w:rsidR="00981B4F" w:rsidRDefault="00981B4F" w:rsidP="00981B4F">
            <w:pPr>
              <w:pStyle w:val="ListParagraph"/>
              <w:numPr>
                <w:ilvl w:val="0"/>
                <w:numId w:val="29"/>
              </w:num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Parent permission medication form</w:t>
            </w:r>
          </w:p>
          <w:p w14:paraId="62DE3641" w14:textId="77777777" w:rsidR="00981B4F" w:rsidRPr="00E8787B" w:rsidRDefault="00981B4F" w:rsidP="00981B4F">
            <w:pPr>
              <w:pStyle w:val="ListParagraph"/>
              <w:numPr>
                <w:ilvl w:val="0"/>
                <w:numId w:val="29"/>
              </w:num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Parent/Carer contacted every time except in an emergency</w:t>
            </w:r>
          </w:p>
        </w:tc>
      </w:tr>
      <w:tr w:rsidR="00981B4F" w14:paraId="581B5840" w14:textId="77777777" w:rsidTr="003F5E01">
        <w:trPr>
          <w:trHeight w:val="1614"/>
        </w:trPr>
        <w:tc>
          <w:tcPr>
            <w:tcW w:w="5130" w:type="dxa"/>
          </w:tcPr>
          <w:p w14:paraId="469D4318" w14:textId="77777777" w:rsidR="00981B4F" w:rsidRDefault="00981B4F" w:rsidP="003F5E01">
            <w:p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Emergency Medicines</w:t>
            </w:r>
          </w:p>
        </w:tc>
        <w:tc>
          <w:tcPr>
            <w:tcW w:w="5130" w:type="dxa"/>
          </w:tcPr>
          <w:p w14:paraId="1A23D3FA" w14:textId="77777777" w:rsidR="00981B4F" w:rsidRDefault="00981B4F" w:rsidP="00981B4F">
            <w:pPr>
              <w:pStyle w:val="ListParagraph"/>
              <w:numPr>
                <w:ilvl w:val="0"/>
                <w:numId w:val="30"/>
              </w:num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Asthma inhalers, antihistamines are to be kept at HLH</w:t>
            </w:r>
          </w:p>
          <w:p w14:paraId="6B87E9A5" w14:textId="77777777" w:rsidR="00981B4F" w:rsidRPr="00E8787B" w:rsidRDefault="00981B4F" w:rsidP="00981B4F">
            <w:pPr>
              <w:pStyle w:val="ListParagraph"/>
              <w:numPr>
                <w:ilvl w:val="0"/>
                <w:numId w:val="30"/>
              </w:num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Long term medicines come with information and parents/carers to give prescribed medications</w:t>
            </w:r>
          </w:p>
        </w:tc>
      </w:tr>
      <w:tr w:rsidR="00981B4F" w14:paraId="2293C92A" w14:textId="77777777" w:rsidTr="003F5E01">
        <w:trPr>
          <w:trHeight w:val="975"/>
        </w:trPr>
        <w:tc>
          <w:tcPr>
            <w:tcW w:w="5130" w:type="dxa"/>
          </w:tcPr>
          <w:p w14:paraId="2C156C16" w14:textId="77777777" w:rsidR="00981B4F" w:rsidRDefault="00981B4F" w:rsidP="003F5E01">
            <w:p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Antibiotics</w:t>
            </w:r>
          </w:p>
        </w:tc>
        <w:tc>
          <w:tcPr>
            <w:tcW w:w="5130" w:type="dxa"/>
          </w:tcPr>
          <w:p w14:paraId="4CE063DB" w14:textId="77777777" w:rsidR="00981B4F" w:rsidRDefault="00981B4F" w:rsidP="00981B4F">
            <w:pPr>
              <w:pStyle w:val="ListParagraph"/>
              <w:numPr>
                <w:ilvl w:val="0"/>
                <w:numId w:val="30"/>
              </w:num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Pupil attends only if well enough</w:t>
            </w:r>
          </w:p>
          <w:p w14:paraId="5763968F" w14:textId="77777777" w:rsidR="00981B4F" w:rsidRDefault="00981B4F" w:rsidP="00981B4F">
            <w:pPr>
              <w:pStyle w:val="ListParagraph"/>
              <w:numPr>
                <w:ilvl w:val="0"/>
                <w:numId w:val="30"/>
              </w:num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Antibiotics must be taken two days before attending</w:t>
            </w:r>
          </w:p>
        </w:tc>
      </w:tr>
      <w:tr w:rsidR="00981B4F" w14:paraId="67D3A9D0" w14:textId="77777777" w:rsidTr="003F5E01">
        <w:trPr>
          <w:trHeight w:val="1614"/>
        </w:trPr>
        <w:tc>
          <w:tcPr>
            <w:tcW w:w="5130" w:type="dxa"/>
          </w:tcPr>
          <w:p w14:paraId="1A99023D" w14:textId="77777777" w:rsidR="00981B4F" w:rsidRDefault="00981B4F" w:rsidP="003F5E01">
            <w:p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Medications not administered</w:t>
            </w:r>
          </w:p>
        </w:tc>
        <w:tc>
          <w:tcPr>
            <w:tcW w:w="5130" w:type="dxa"/>
          </w:tcPr>
          <w:p w14:paraId="7AF7978D" w14:textId="77777777" w:rsidR="00981B4F" w:rsidRDefault="00981B4F" w:rsidP="00981B4F">
            <w:pPr>
              <w:pStyle w:val="ListParagraph"/>
              <w:numPr>
                <w:ilvl w:val="0"/>
                <w:numId w:val="30"/>
              </w:num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Aspirin</w:t>
            </w:r>
          </w:p>
          <w:p w14:paraId="077E01AC" w14:textId="77777777" w:rsidR="00981B4F" w:rsidRDefault="00981B4F" w:rsidP="00981B4F">
            <w:pPr>
              <w:pStyle w:val="ListParagraph"/>
              <w:numPr>
                <w:ilvl w:val="0"/>
                <w:numId w:val="30"/>
              </w:num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Medications with specialist training</w:t>
            </w:r>
          </w:p>
          <w:p w14:paraId="0812EA4C" w14:textId="77777777" w:rsidR="00981B4F" w:rsidRDefault="00981B4F" w:rsidP="00981B4F">
            <w:pPr>
              <w:pStyle w:val="ListParagraph"/>
              <w:numPr>
                <w:ilvl w:val="0"/>
                <w:numId w:val="30"/>
              </w:num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Incorrect details on label</w:t>
            </w:r>
          </w:p>
          <w:p w14:paraId="58B30BAC" w14:textId="77777777" w:rsidR="00981B4F" w:rsidRDefault="00981B4F" w:rsidP="00981B4F">
            <w:pPr>
              <w:pStyle w:val="ListParagraph"/>
              <w:numPr>
                <w:ilvl w:val="0"/>
                <w:numId w:val="30"/>
              </w:num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Non-prescription medicines unsuitable for age</w:t>
            </w:r>
          </w:p>
        </w:tc>
      </w:tr>
      <w:tr w:rsidR="00981B4F" w14:paraId="34ED0C9C" w14:textId="77777777" w:rsidTr="003F5E01">
        <w:trPr>
          <w:trHeight w:val="670"/>
        </w:trPr>
        <w:tc>
          <w:tcPr>
            <w:tcW w:w="5130" w:type="dxa"/>
          </w:tcPr>
          <w:p w14:paraId="3E2672B8" w14:textId="77777777" w:rsidR="00981B4F" w:rsidRDefault="00981B4F" w:rsidP="003F5E01">
            <w:p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Review dates</w:t>
            </w:r>
          </w:p>
        </w:tc>
        <w:tc>
          <w:tcPr>
            <w:tcW w:w="5130" w:type="dxa"/>
          </w:tcPr>
          <w:p w14:paraId="640BD4BC" w14:textId="77777777" w:rsidR="00981B4F" w:rsidRPr="007134C9" w:rsidRDefault="00981B4F" w:rsidP="00981B4F">
            <w:pPr>
              <w:pStyle w:val="ListParagraph"/>
              <w:numPr>
                <w:ilvl w:val="0"/>
                <w:numId w:val="31"/>
              </w:numPr>
              <w:rPr>
                <w:rFonts w:ascii="Twinkl Cursive Unlooped Light" w:hAnsi="Twinkl Cursive Unlooped Light"/>
              </w:rPr>
            </w:pPr>
            <w:r w:rsidRPr="007134C9">
              <w:rPr>
                <w:rFonts w:ascii="Twinkl Cursive Unlooped Light" w:hAnsi="Twinkl Cursive Unlooped Light"/>
              </w:rPr>
              <w:t>The paperwork must be reviewed after a six</w:t>
            </w:r>
            <w:r>
              <w:rPr>
                <w:rFonts w:ascii="Twinkl Cursive Unlooped Light" w:hAnsi="Twinkl Cursive Unlooped Light"/>
              </w:rPr>
              <w:t>-</w:t>
            </w:r>
            <w:r w:rsidRPr="007134C9">
              <w:rPr>
                <w:rFonts w:ascii="Twinkl Cursive Unlooped Light" w:hAnsi="Twinkl Cursive Unlooped Light"/>
              </w:rPr>
              <w:t>week period</w:t>
            </w:r>
          </w:p>
        </w:tc>
      </w:tr>
      <w:tr w:rsidR="00981B4F" w14:paraId="2D896D73" w14:textId="77777777" w:rsidTr="003F5E01">
        <w:trPr>
          <w:trHeight w:val="897"/>
        </w:trPr>
        <w:tc>
          <w:tcPr>
            <w:tcW w:w="5130" w:type="dxa"/>
          </w:tcPr>
          <w:p w14:paraId="05098E1F" w14:textId="77777777" w:rsidR="00981B4F" w:rsidRDefault="00981B4F" w:rsidP="003F5E01">
            <w:p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How medicines are stored</w:t>
            </w:r>
          </w:p>
        </w:tc>
        <w:tc>
          <w:tcPr>
            <w:tcW w:w="5130" w:type="dxa"/>
          </w:tcPr>
          <w:p w14:paraId="5A9DFFBF" w14:textId="77777777" w:rsidR="00981B4F" w:rsidRDefault="00981B4F" w:rsidP="00981B4F">
            <w:pPr>
              <w:pStyle w:val="ListParagraph"/>
              <w:numPr>
                <w:ilvl w:val="0"/>
                <w:numId w:val="31"/>
              </w:num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In accordance with instructions, in their original container, out of reach from pupils</w:t>
            </w:r>
          </w:p>
          <w:p w14:paraId="7A691CF9" w14:textId="77777777" w:rsidR="00981B4F" w:rsidRPr="007134C9" w:rsidRDefault="00981B4F" w:rsidP="00981B4F">
            <w:pPr>
              <w:pStyle w:val="ListParagraph"/>
              <w:numPr>
                <w:ilvl w:val="0"/>
                <w:numId w:val="31"/>
              </w:numPr>
              <w:rPr>
                <w:rFonts w:ascii="Twinkl Cursive Unlooped Light" w:hAnsi="Twinkl Cursive Unlooped Light"/>
              </w:rPr>
            </w:pPr>
            <w:r>
              <w:rPr>
                <w:rFonts w:ascii="Twinkl Cursive Unlooped Light" w:hAnsi="Twinkl Cursive Unlooped Light"/>
              </w:rPr>
              <w:t>Parents/Carers to inform specific instructions</w:t>
            </w:r>
          </w:p>
        </w:tc>
      </w:tr>
    </w:tbl>
    <w:p w14:paraId="0C38AB53" w14:textId="77777777" w:rsidR="00981B4F" w:rsidRPr="0075043A" w:rsidRDefault="00981B4F" w:rsidP="00981B4F">
      <w:pPr>
        <w:rPr>
          <w:rFonts w:ascii="Twinkl Cursive Unlooped Light" w:hAnsi="Twinkl Cursive Unlooped Light"/>
        </w:rPr>
      </w:pPr>
    </w:p>
    <w:p w14:paraId="0202E08D" w14:textId="77777777" w:rsidR="00981B4F" w:rsidRDefault="00981B4F"/>
    <w:p w14:paraId="1767CE06" w14:textId="77777777" w:rsidR="00D41C67" w:rsidRDefault="00D41C67"/>
    <w:sectPr w:rsidR="00D41C67" w:rsidSect="002B64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8422A" w14:textId="77777777" w:rsidR="00A82ED5" w:rsidRDefault="00A82ED5" w:rsidP="002B64D1">
      <w:r>
        <w:separator/>
      </w:r>
    </w:p>
  </w:endnote>
  <w:endnote w:type="continuationSeparator" w:id="0">
    <w:p w14:paraId="150B3D66" w14:textId="77777777" w:rsidR="00A82ED5" w:rsidRDefault="00A82ED5" w:rsidP="002B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winkl Cursive Unlooped Light">
    <w:panose1 w:val="02000000000000000000"/>
    <w:charset w:val="4D"/>
    <w:family w:val="auto"/>
    <w:pitch w:val="variable"/>
    <w:sig w:usb0="00000003" w:usb1="00000001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2ABB6" w14:textId="77777777" w:rsidR="002B64D1" w:rsidRDefault="002B64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F2484" w14:textId="77777777" w:rsidR="002B64D1" w:rsidRDefault="002B64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B5D53" w14:textId="77777777" w:rsidR="002B64D1" w:rsidRDefault="002B64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C5FCA" w14:textId="77777777" w:rsidR="00A82ED5" w:rsidRDefault="00A82ED5" w:rsidP="002B64D1">
      <w:r>
        <w:separator/>
      </w:r>
    </w:p>
  </w:footnote>
  <w:footnote w:type="continuationSeparator" w:id="0">
    <w:p w14:paraId="0094142F" w14:textId="77777777" w:rsidR="00A82ED5" w:rsidRDefault="00A82ED5" w:rsidP="002B6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9901B" w14:textId="77777777" w:rsidR="002B64D1" w:rsidRDefault="002B64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2A64E" w14:textId="71CFE432" w:rsidR="002B64D1" w:rsidRDefault="002B64D1">
    <w:pPr>
      <w:pStyle w:val="Header"/>
    </w:pPr>
    <w:r>
      <w:rPr>
        <w:noProof/>
      </w:rPr>
      <w:drawing>
        <wp:inline distT="0" distB="0" distL="0" distR="0" wp14:anchorId="4F724315" wp14:editId="4EAF75E6">
          <wp:extent cx="6490203" cy="1097280"/>
          <wp:effectExtent l="0" t="0" r="0" b="0"/>
          <wp:docPr id="65368034" name="Picture 1" descr="A blurry image of a bookcas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68034" name="Picture 1" descr="A blurry image of a bookcas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66" cy="1116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5007D" w14:textId="77777777" w:rsidR="002B64D1" w:rsidRDefault="002B64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6" type="#_x0000_t75" style="width:4pt;height:7.15pt" o:bullet="t">
        <v:imagedata r:id="rId1" o:title=""/>
      </v:shape>
    </w:pict>
  </w:numPicBullet>
  <w:numPicBullet w:numPicBulletId="1">
    <w:pict>
      <v:shape id="_x0000_i1137" type="#_x0000_t75" style="width:104.65pt;height:165.45pt" o:bullet="t">
        <v:imagedata r:id="rId2" o:title="TK_LOGO_POINTER_RGB_bullet_blue"/>
      </v:shape>
    </w:pict>
  </w:numPicBullet>
  <w:abstractNum w:abstractNumId="0" w15:restartNumberingAfterBreak="0">
    <w:nsid w:val="00000001"/>
    <w:multiLevelType w:val="hybridMultilevel"/>
    <w:tmpl w:val="00000001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E6FE27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8FEE44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3644A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22F3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389A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C060A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72457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F7A4E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DD415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981018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889E7D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E8285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60BD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EA61C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9DE76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79C0F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42257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3AD6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77D824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4FA4C9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C1411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E941F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6CB8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7BAC3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F1483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C80A2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34AA0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F06E76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D0DE8C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590DA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07205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5280E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11CAD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CF6D8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F9AD4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E840D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D51E88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61BCC1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C7077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C3659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CAA2C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CAE04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0618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8EAF8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A565C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0200274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2E4206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A569B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65A99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EAB6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F2C2C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01AC3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8EE57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82276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7"/>
    <w:multiLevelType w:val="hybridMultilevel"/>
    <w:tmpl w:val="00000017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8"/>
    <w:multiLevelType w:val="hybridMultilevel"/>
    <w:tmpl w:val="00000018"/>
    <w:lvl w:ilvl="0" w:tplc="FFFFFFFF">
      <w:start w:val="1"/>
      <w:numFmt w:val="bullet"/>
      <w:lvlText w:val=""/>
      <w:lvlPicBulletId w:val="0"/>
      <w:lvlJc w:val="left"/>
      <w:pPr>
        <w:ind w:left="439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159"/>
        </w:tabs>
        <w:ind w:left="1159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1879"/>
        </w:tabs>
        <w:ind w:left="1879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599"/>
        </w:tabs>
        <w:ind w:left="2599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319"/>
        </w:tabs>
        <w:ind w:left="3319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039"/>
        </w:tabs>
        <w:ind w:left="4039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4759"/>
        </w:tabs>
        <w:ind w:left="4759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479"/>
        </w:tabs>
        <w:ind w:left="5479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199"/>
        </w:tabs>
        <w:ind w:left="6199" w:hanging="360"/>
      </w:pPr>
      <w:rPr>
        <w:rFonts w:ascii="Wingdings" w:hAnsi="Wingdings"/>
      </w:rPr>
    </w:lvl>
  </w:abstractNum>
  <w:abstractNum w:abstractNumId="22" w15:restartNumberingAfterBreak="0">
    <w:nsid w:val="00000019"/>
    <w:multiLevelType w:val="hybridMultilevel"/>
    <w:tmpl w:val="00000019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B"/>
    <w:multiLevelType w:val="hybridMultilevel"/>
    <w:tmpl w:val="0000001B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C"/>
    <w:multiLevelType w:val="hybridMultilevel"/>
    <w:tmpl w:val="0000001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74226C8"/>
    <w:multiLevelType w:val="hybridMultilevel"/>
    <w:tmpl w:val="089CB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5F7479"/>
    <w:multiLevelType w:val="hybridMultilevel"/>
    <w:tmpl w:val="0FE41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6D31F8C"/>
    <w:multiLevelType w:val="hybridMultilevel"/>
    <w:tmpl w:val="DA42B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701BE4"/>
    <w:multiLevelType w:val="hybridMultilevel"/>
    <w:tmpl w:val="7CF68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A70D8D"/>
    <w:multiLevelType w:val="hybridMultilevel"/>
    <w:tmpl w:val="8A64C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1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1790389164">
    <w:abstractNumId w:val="1"/>
  </w:num>
  <w:num w:numId="2" w16cid:durableId="234971960">
    <w:abstractNumId w:val="2"/>
  </w:num>
  <w:num w:numId="3" w16cid:durableId="466237432">
    <w:abstractNumId w:val="10"/>
  </w:num>
  <w:num w:numId="4" w16cid:durableId="1816604099">
    <w:abstractNumId w:val="11"/>
  </w:num>
  <w:num w:numId="5" w16cid:durableId="1172643673">
    <w:abstractNumId w:val="12"/>
  </w:num>
  <w:num w:numId="6" w16cid:durableId="1671836522">
    <w:abstractNumId w:val="14"/>
  </w:num>
  <w:num w:numId="7" w16cid:durableId="1395742999">
    <w:abstractNumId w:val="0"/>
  </w:num>
  <w:num w:numId="8" w16cid:durableId="575478485">
    <w:abstractNumId w:val="3"/>
  </w:num>
  <w:num w:numId="9" w16cid:durableId="198856438">
    <w:abstractNumId w:val="4"/>
  </w:num>
  <w:num w:numId="10" w16cid:durableId="150803795">
    <w:abstractNumId w:val="5"/>
  </w:num>
  <w:num w:numId="11" w16cid:durableId="1367759377">
    <w:abstractNumId w:val="6"/>
  </w:num>
  <w:num w:numId="12" w16cid:durableId="117913185">
    <w:abstractNumId w:val="7"/>
  </w:num>
  <w:num w:numId="13" w16cid:durableId="2011371363">
    <w:abstractNumId w:val="8"/>
  </w:num>
  <w:num w:numId="14" w16cid:durableId="1592200483">
    <w:abstractNumId w:val="9"/>
  </w:num>
  <w:num w:numId="15" w16cid:durableId="860778134">
    <w:abstractNumId w:val="13"/>
  </w:num>
  <w:num w:numId="16" w16cid:durableId="210962647">
    <w:abstractNumId w:val="30"/>
  </w:num>
  <w:num w:numId="17" w16cid:durableId="871380091">
    <w:abstractNumId w:val="15"/>
  </w:num>
  <w:num w:numId="18" w16cid:durableId="253364084">
    <w:abstractNumId w:val="16"/>
  </w:num>
  <w:num w:numId="19" w16cid:durableId="387076644">
    <w:abstractNumId w:val="17"/>
  </w:num>
  <w:num w:numId="20" w16cid:durableId="2081639138">
    <w:abstractNumId w:val="18"/>
  </w:num>
  <w:num w:numId="21" w16cid:durableId="212281261">
    <w:abstractNumId w:val="19"/>
  </w:num>
  <w:num w:numId="22" w16cid:durableId="2016489569">
    <w:abstractNumId w:val="20"/>
  </w:num>
  <w:num w:numId="23" w16cid:durableId="1207521144">
    <w:abstractNumId w:val="21"/>
  </w:num>
  <w:num w:numId="24" w16cid:durableId="2101559414">
    <w:abstractNumId w:val="22"/>
  </w:num>
  <w:num w:numId="25" w16cid:durableId="1964723893">
    <w:abstractNumId w:val="23"/>
  </w:num>
  <w:num w:numId="26" w16cid:durableId="709379735">
    <w:abstractNumId w:val="24"/>
  </w:num>
  <w:num w:numId="27" w16cid:durableId="1193030822">
    <w:abstractNumId w:val="25"/>
  </w:num>
  <w:num w:numId="28" w16cid:durableId="309284412">
    <w:abstractNumId w:val="27"/>
  </w:num>
  <w:num w:numId="29" w16cid:durableId="994839875">
    <w:abstractNumId w:val="26"/>
  </w:num>
  <w:num w:numId="30" w16cid:durableId="277954348">
    <w:abstractNumId w:val="28"/>
  </w:num>
  <w:num w:numId="31" w16cid:durableId="198373271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48E"/>
    <w:rsid w:val="000160D0"/>
    <w:rsid w:val="0003463F"/>
    <w:rsid w:val="001957C4"/>
    <w:rsid w:val="002406AC"/>
    <w:rsid w:val="00283F57"/>
    <w:rsid w:val="002B64D1"/>
    <w:rsid w:val="00336223"/>
    <w:rsid w:val="0041302E"/>
    <w:rsid w:val="004A090A"/>
    <w:rsid w:val="004A6CD3"/>
    <w:rsid w:val="00566F0F"/>
    <w:rsid w:val="005B3509"/>
    <w:rsid w:val="00645873"/>
    <w:rsid w:val="00740E1C"/>
    <w:rsid w:val="00770BFD"/>
    <w:rsid w:val="00777446"/>
    <w:rsid w:val="007D787F"/>
    <w:rsid w:val="007F0FCA"/>
    <w:rsid w:val="00830876"/>
    <w:rsid w:val="008B0A0A"/>
    <w:rsid w:val="009644A1"/>
    <w:rsid w:val="00981B4F"/>
    <w:rsid w:val="00A82ED5"/>
    <w:rsid w:val="00C731F7"/>
    <w:rsid w:val="00D13086"/>
    <w:rsid w:val="00D41C67"/>
    <w:rsid w:val="00D96770"/>
    <w:rsid w:val="00DE650D"/>
    <w:rsid w:val="00E3748E"/>
    <w:rsid w:val="00FC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F3C16"/>
  <w15:chartTrackingRefBased/>
  <w15:docId w15:val="{42A995B2-9C8C-0D48-961A-C515CB17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B4F"/>
  </w:style>
  <w:style w:type="paragraph" w:styleId="Heading1">
    <w:name w:val="heading 1"/>
    <w:basedOn w:val="Normal"/>
    <w:next w:val="Normal"/>
    <w:link w:val="Heading1Char"/>
    <w:uiPriority w:val="8"/>
    <w:qFormat/>
    <w:rsid w:val="00E374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7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74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74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4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74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74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74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74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E374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74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74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74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74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74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74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74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74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74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7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748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74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74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74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74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74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74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74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748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B64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4D1"/>
  </w:style>
  <w:style w:type="paragraph" w:styleId="Footer">
    <w:name w:val="footer"/>
    <w:basedOn w:val="Normal"/>
    <w:link w:val="FooterChar"/>
    <w:uiPriority w:val="99"/>
    <w:unhideWhenUsed/>
    <w:rsid w:val="002B64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4D1"/>
  </w:style>
  <w:style w:type="paragraph" w:styleId="NormalWeb">
    <w:name w:val="Normal (Web)"/>
    <w:basedOn w:val="Normal"/>
    <w:uiPriority w:val="99"/>
    <w:unhideWhenUsed/>
    <w:rsid w:val="00D41C6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uiPriority w:val="99"/>
    <w:unhideWhenUsed/>
    <w:qFormat/>
    <w:rsid w:val="001957C4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1957C4"/>
    <w:pPr>
      <w:spacing w:after="120"/>
    </w:pPr>
    <w:rPr>
      <w:rFonts w:ascii="Arial" w:eastAsia="MS Mincho" w:hAnsi="Arial" w:cs="Times New Roman"/>
      <w:sz w:val="20"/>
    </w:rPr>
  </w:style>
  <w:style w:type="character" w:customStyle="1" w:styleId="1bodycopy10ptChar">
    <w:name w:val="1 body copy 10pt Char"/>
    <w:link w:val="1bodycopy10pt"/>
    <w:rsid w:val="001957C4"/>
    <w:rPr>
      <w:rFonts w:ascii="Arial" w:eastAsia="MS Mincho" w:hAnsi="Arial" w:cs="Times New Roman"/>
      <w:sz w:val="20"/>
    </w:rPr>
  </w:style>
  <w:style w:type="paragraph" w:styleId="TOCHeading">
    <w:name w:val="TOC Heading"/>
    <w:basedOn w:val="Heading1"/>
    <w:next w:val="Normal"/>
    <w:uiPriority w:val="39"/>
    <w:unhideWhenUsed/>
    <w:rsid w:val="001957C4"/>
    <w:pPr>
      <w:spacing w:before="240" w:after="0" w:line="259" w:lineRule="auto"/>
      <w:outlineLvl w:val="9"/>
    </w:pPr>
    <w:rPr>
      <w:rFonts w:ascii="Calibri Light" w:eastAsia="Times New Roman" w:hAnsi="Calibri Light" w:cs="Times New Roman"/>
      <w:color w:val="0D1C2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957C4"/>
    <w:pPr>
      <w:tabs>
        <w:tab w:val="right" w:leader="dot" w:pos="9736"/>
      </w:tabs>
      <w:spacing w:after="100"/>
    </w:pPr>
    <w:rPr>
      <w:rFonts w:ascii="Arial" w:eastAsia="MS Mincho" w:hAnsi="Arial" w:cs="Times New Roman"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1957C4"/>
    <w:pPr>
      <w:spacing w:after="100"/>
      <w:ind w:left="400"/>
    </w:pPr>
    <w:rPr>
      <w:rFonts w:ascii="Arial" w:eastAsia="MS Mincho" w:hAnsi="Arial" w:cs="Times New Roman"/>
      <w:sz w:val="20"/>
    </w:rPr>
  </w:style>
  <w:style w:type="paragraph" w:customStyle="1" w:styleId="4Bulletedcopyblue">
    <w:name w:val="4 Bulleted copy blue"/>
    <w:basedOn w:val="Normal"/>
    <w:qFormat/>
    <w:rsid w:val="001957C4"/>
    <w:pPr>
      <w:numPr>
        <w:numId w:val="16"/>
      </w:numPr>
      <w:spacing w:after="120"/>
    </w:pPr>
    <w:rPr>
      <w:rFonts w:ascii="Arial" w:eastAsia="MS Mincho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4A6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Rose</dc:creator>
  <cp:keywords/>
  <dc:description/>
  <cp:lastModifiedBy>Zoe Rose</cp:lastModifiedBy>
  <cp:revision>4</cp:revision>
  <dcterms:created xsi:type="dcterms:W3CDTF">2024-10-20T11:26:00Z</dcterms:created>
  <dcterms:modified xsi:type="dcterms:W3CDTF">2024-10-24T19:14:00Z</dcterms:modified>
</cp:coreProperties>
</file>